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FAAF7" w14:textId="34D6B2C9" w:rsidR="003936CB" w:rsidRDefault="00A924A3">
      <w:pPr>
        <w:ind w:left="-5" w:right="15"/>
      </w:pPr>
      <w:r>
        <w:t>Suun terveydenhuollon palvelusetelitoiminnan sääntökirjan erityisen osan liite</w:t>
      </w:r>
      <w:r w:rsidRPr="0074545C">
        <w:t xml:space="preserve">/ </w:t>
      </w:r>
      <w:proofErr w:type="gramStart"/>
      <w:r w:rsidR="00B643EA" w:rsidRPr="0074545C">
        <w:t>2.11</w:t>
      </w:r>
      <w:r w:rsidRPr="0074545C">
        <w:t>.2022</w:t>
      </w:r>
      <w:r>
        <w:t xml:space="preserve">  </w:t>
      </w:r>
      <w:r w:rsidR="00E36F76">
        <w:t>(</w:t>
      </w:r>
      <w:proofErr w:type="gramEnd"/>
      <w:r w:rsidR="00E36F76">
        <w:t>päivitetty 2</w:t>
      </w:r>
      <w:r w:rsidR="00214DDE">
        <w:t>4</w:t>
      </w:r>
      <w:r w:rsidR="00E36F76">
        <w:t>.11.2022)</w:t>
      </w:r>
    </w:p>
    <w:p w14:paraId="46DEC555" w14:textId="77777777" w:rsidR="003936CB" w:rsidRDefault="00A924A3">
      <w:pPr>
        <w:spacing w:after="112"/>
        <w:ind w:left="0" w:firstLine="0"/>
      </w:pPr>
      <w:r>
        <w:t xml:space="preserve"> </w:t>
      </w:r>
    </w:p>
    <w:p w14:paraId="6B45349A" w14:textId="77777777" w:rsidR="003936CB" w:rsidRDefault="00A924A3">
      <w:pPr>
        <w:spacing w:after="112"/>
        <w:ind w:left="0" w:firstLine="0"/>
      </w:pPr>
      <w:r>
        <w:t xml:space="preserve">  </w:t>
      </w:r>
    </w:p>
    <w:p w14:paraId="58FFF945" w14:textId="77777777" w:rsidR="003936CB" w:rsidRDefault="00A924A3">
      <w:pPr>
        <w:spacing w:after="206"/>
        <w:ind w:left="0" w:firstLine="0"/>
      </w:pPr>
      <w:r>
        <w:t xml:space="preserve"> </w:t>
      </w:r>
    </w:p>
    <w:p w14:paraId="6F0AB9AF" w14:textId="77777777" w:rsidR="003936CB" w:rsidRDefault="00A924A3">
      <w:pPr>
        <w:spacing w:after="71"/>
        <w:ind w:left="0" w:firstLine="0"/>
      </w:pPr>
      <w:r>
        <w:rPr>
          <w:sz w:val="32"/>
        </w:rPr>
        <w:t xml:space="preserve">PALVELUKOHTAISET OHJEET   </w:t>
      </w:r>
    </w:p>
    <w:p w14:paraId="098264D1" w14:textId="77777777" w:rsidR="003936CB" w:rsidRDefault="00A924A3">
      <w:pPr>
        <w:spacing w:after="110"/>
        <w:ind w:left="0" w:firstLine="0"/>
      </w:pPr>
      <w:r>
        <w:t xml:space="preserve"> </w:t>
      </w:r>
    </w:p>
    <w:p w14:paraId="6A624B50" w14:textId="77777777" w:rsidR="003936CB" w:rsidRDefault="00A924A3">
      <w:pPr>
        <w:spacing w:after="112"/>
        <w:ind w:left="0" w:firstLine="0"/>
      </w:pPr>
      <w:r>
        <w:t xml:space="preserve">  </w:t>
      </w:r>
    </w:p>
    <w:p w14:paraId="57F02E67" w14:textId="77777777" w:rsidR="003936CB" w:rsidRDefault="00A924A3">
      <w:pPr>
        <w:spacing w:after="112"/>
        <w:ind w:left="0" w:firstLine="0"/>
      </w:pPr>
      <w:r>
        <w:t xml:space="preserve"> </w:t>
      </w:r>
    </w:p>
    <w:p w14:paraId="3431064D" w14:textId="77777777" w:rsidR="003936CB" w:rsidRDefault="00A924A3">
      <w:pPr>
        <w:ind w:left="-5" w:right="15"/>
      </w:pPr>
      <w:r>
        <w:t xml:space="preserve">Sääntökirjan kohtiin viitaten: </w:t>
      </w:r>
    </w:p>
    <w:p w14:paraId="57CB8C7E" w14:textId="77777777" w:rsidR="003936CB" w:rsidRDefault="00A924A3">
      <w:pPr>
        <w:spacing w:after="112"/>
        <w:ind w:left="0" w:firstLine="0"/>
      </w:pPr>
      <w:r>
        <w:t xml:space="preserve"> </w:t>
      </w:r>
    </w:p>
    <w:p w14:paraId="36D9936B" w14:textId="77777777" w:rsidR="003936CB" w:rsidRDefault="00A924A3">
      <w:pPr>
        <w:ind w:left="-5" w:right="15"/>
      </w:pPr>
      <w:r>
        <w:t xml:space="preserve">1. Omavalvonta </w:t>
      </w:r>
    </w:p>
    <w:p w14:paraId="53F93AF3" w14:textId="25BF43AE" w:rsidR="003936CB" w:rsidRDefault="00A924A3">
      <w:pPr>
        <w:ind w:left="-5" w:right="15"/>
      </w:pPr>
      <w:r>
        <w:t>- Sääntökirjan yleinen osa: Sääntökirja, hyväksymisen peruuttaminen</w:t>
      </w:r>
      <w:r w:rsidRPr="0074545C">
        <w:t xml:space="preserve">, s. </w:t>
      </w:r>
      <w:r w:rsidR="00E36F76">
        <w:t>20</w:t>
      </w:r>
      <w:r w:rsidR="0074545C" w:rsidRPr="0074545C">
        <w:t>.</w:t>
      </w:r>
    </w:p>
    <w:p w14:paraId="1B575645" w14:textId="77777777" w:rsidR="003936CB" w:rsidRDefault="00A924A3">
      <w:pPr>
        <w:spacing w:after="112"/>
        <w:ind w:left="0" w:firstLine="0"/>
      </w:pPr>
      <w:r>
        <w:t xml:space="preserve"> </w:t>
      </w:r>
    </w:p>
    <w:p w14:paraId="00954E51" w14:textId="77777777" w:rsidR="003936CB" w:rsidRDefault="00A924A3">
      <w:pPr>
        <w:spacing w:after="0" w:line="359" w:lineRule="auto"/>
        <w:ind w:left="-5" w:right="15"/>
      </w:pPr>
      <w:r>
        <w:t xml:space="preserve">Palveluntuottajana toimii yritys, jossa hammaslääkärit, suuhygienistit ja avustava henkilökunta työskentelevät. Yritys, joka on hyväksytty palveluntuottajaksi, vastaa kaikesta palveluntuotantoon liittyvistä asioista sääntökirjan ja tämän ohjeliitteen mukaisesti. </w:t>
      </w:r>
    </w:p>
    <w:p w14:paraId="7AEA2435" w14:textId="77777777" w:rsidR="003936CB" w:rsidRDefault="00A924A3">
      <w:pPr>
        <w:spacing w:after="112"/>
        <w:ind w:left="0" w:firstLine="0"/>
      </w:pPr>
      <w:r>
        <w:t xml:space="preserve"> </w:t>
      </w:r>
    </w:p>
    <w:p w14:paraId="037BFA99" w14:textId="77777777" w:rsidR="003936CB" w:rsidRDefault="00A924A3">
      <w:pPr>
        <w:spacing w:after="0" w:line="359" w:lineRule="auto"/>
        <w:ind w:left="-5" w:right="15"/>
      </w:pPr>
      <w:r>
        <w:t xml:space="preserve">Yritys vastaa myös kaikkien hammaslääkäriensä toiminnan oikeellisuudesta, riippumatta siitä mikä on hammaslääkärin asema yrityksessä. Esim. yritys on velvollinen tarkastamaan ja seuraamaan, että hammaslääkäri, joka työskentelee yrityksessä asemalla C, on liittänyt oman yrityksensä tai toiminimensä </w:t>
      </w:r>
      <w:proofErr w:type="spellStart"/>
      <w:r>
        <w:t>Vastuugroupin</w:t>
      </w:r>
      <w:proofErr w:type="spellEnd"/>
      <w:r>
        <w:t xml:space="preserve"> Luotettava Kumppani –jäseneksi ja että potilasvakuutus on voimassa. Samalla tavoin, mikäli hammaslääkäri toimii toisen yrityksen kautta palveluntuottajayrityksessä, tulee palveluntuottajayrityksen vastata, että po. yritys noudattaa omavalvonnan ohjeistusta; mm. </w:t>
      </w:r>
    </w:p>
    <w:p w14:paraId="46496978" w14:textId="77777777" w:rsidR="003936CB" w:rsidRDefault="00A924A3">
      <w:pPr>
        <w:ind w:left="-5" w:right="15"/>
      </w:pPr>
      <w:proofErr w:type="spellStart"/>
      <w:r>
        <w:t>Vastuugroupin</w:t>
      </w:r>
      <w:proofErr w:type="spellEnd"/>
      <w:r>
        <w:t xml:space="preserve"> Luotettava Kumppani –jäsenyys ja potilasvakuutus ovat voimassa. </w:t>
      </w:r>
    </w:p>
    <w:p w14:paraId="095FE8AE" w14:textId="77777777" w:rsidR="003936CB" w:rsidRDefault="00A924A3">
      <w:pPr>
        <w:spacing w:after="110"/>
        <w:ind w:left="0" w:firstLine="0"/>
      </w:pPr>
      <w:r>
        <w:t xml:space="preserve"> </w:t>
      </w:r>
    </w:p>
    <w:p w14:paraId="73D23F00" w14:textId="17238FEC" w:rsidR="00C15752" w:rsidRDefault="00A924A3">
      <w:pPr>
        <w:spacing w:after="0" w:line="359" w:lineRule="auto"/>
        <w:ind w:left="-5" w:right="15"/>
      </w:pPr>
      <w:r>
        <w:t>Mikäli palveluntuottajayrityksen toiminnassa havaitaan puutteita, niistä annetaan huomautus. Mikäli yritys ei korjaa virheitään ja kehitä toimintatapojaan sääntöjen mukaisiksi, voi järjestäjä peruuttaa palveluntuottajan hyväksymisen ja poistaa palveluntuottajayrityksen välittömästi listoiltaan. Ks. sääntökirjan yleinen osa</w:t>
      </w:r>
      <w:r w:rsidR="00E36F76">
        <w:t xml:space="preserve"> (s. 20</w:t>
      </w:r>
      <w:r w:rsidRPr="0074545C">
        <w:t>)</w:t>
      </w:r>
      <w:r>
        <w:t xml:space="preserve"> Sääntökirja, hyväksymisen peruuttaminen: </w:t>
      </w:r>
      <w:r w:rsidR="00C15752">
        <w:t>Hyvinvointialueella</w:t>
      </w:r>
      <w:r>
        <w:t xml:space="preserve"> on oikeus peruuttaa palveluntuottajan hyväksyminen ja poistaa palveluntuottajan nimi hyväksyttyjen palveluntuottajien listasta välittömästi, mikäli:</w:t>
      </w:r>
    </w:p>
    <w:p w14:paraId="3F6E04A6" w14:textId="69977E39" w:rsidR="003936CB" w:rsidRDefault="00A924A3">
      <w:pPr>
        <w:spacing w:after="0" w:line="359" w:lineRule="auto"/>
        <w:ind w:left="-5" w:right="15"/>
      </w:pPr>
      <w:r>
        <w:t xml:space="preserve"> a. hyviä hoito- ja palvelukäytäntöjä ei noudateta </w:t>
      </w:r>
    </w:p>
    <w:p w14:paraId="7AB518F0" w14:textId="77777777" w:rsidR="003936CB" w:rsidRDefault="00A924A3">
      <w:pPr>
        <w:numPr>
          <w:ilvl w:val="0"/>
          <w:numId w:val="1"/>
        </w:numPr>
        <w:ind w:right="15" w:hanging="221"/>
      </w:pPr>
      <w:r>
        <w:t xml:space="preserve">laissa tai tässä sääntökirjassa hyväksymiselle asetetut edellytykset eivät täyty </w:t>
      </w:r>
    </w:p>
    <w:p w14:paraId="108A97B7" w14:textId="18AC9AF1" w:rsidR="003936CB" w:rsidRDefault="00A924A3">
      <w:pPr>
        <w:numPr>
          <w:ilvl w:val="0"/>
          <w:numId w:val="1"/>
        </w:numPr>
        <w:ind w:right="15" w:hanging="221"/>
      </w:pPr>
      <w:r>
        <w:lastRenderedPageBreak/>
        <w:t>palveluntuottaja ei noudata (</w:t>
      </w:r>
      <w:r w:rsidR="00C15752">
        <w:t xml:space="preserve">hyvinvointialueen </w:t>
      </w:r>
      <w:r>
        <w:t xml:space="preserve">kirjallisesta kehotuksesta huolimatta) sääntökirjan </w:t>
      </w:r>
    </w:p>
    <w:p w14:paraId="2FEB09F1" w14:textId="77777777" w:rsidR="003936CB" w:rsidRDefault="00A924A3">
      <w:pPr>
        <w:ind w:left="-5" w:right="15"/>
      </w:pPr>
      <w:r>
        <w:t xml:space="preserve">ehtoja tai sääntökirjan liitteiden vaatimuksia. </w:t>
      </w:r>
    </w:p>
    <w:p w14:paraId="66E940CF" w14:textId="77777777" w:rsidR="003936CB" w:rsidRDefault="00A924A3">
      <w:pPr>
        <w:spacing w:after="112"/>
        <w:ind w:left="0" w:firstLine="0"/>
      </w:pPr>
      <w:r>
        <w:t xml:space="preserve"> </w:t>
      </w:r>
    </w:p>
    <w:p w14:paraId="1D68325F" w14:textId="77777777" w:rsidR="003936CB" w:rsidRDefault="00A924A3">
      <w:pPr>
        <w:ind w:left="-5" w:right="15"/>
      </w:pPr>
      <w:r>
        <w:t xml:space="preserve">2. Palveluntuottajan toimenpiteiden hinnoittelu </w:t>
      </w:r>
    </w:p>
    <w:p w14:paraId="416132F0" w14:textId="3D389EA4" w:rsidR="003936CB" w:rsidRDefault="00A924A3">
      <w:pPr>
        <w:ind w:left="-5" w:right="15"/>
      </w:pPr>
      <w:r>
        <w:t>- Sääntökirjan palvelukohtainen osa: Palvelusetelin arvo ja toimenpiteiden hinnoittel</w:t>
      </w:r>
      <w:r w:rsidRPr="0074545C">
        <w:t xml:space="preserve">u, s. </w:t>
      </w:r>
      <w:r w:rsidR="0074545C" w:rsidRPr="0074545C">
        <w:t>2</w:t>
      </w:r>
      <w:r w:rsidR="00E36F76">
        <w:t>3</w:t>
      </w:r>
      <w:r w:rsidRPr="0074545C">
        <w:t>.</w:t>
      </w:r>
      <w:r>
        <w:t xml:space="preserve"> </w:t>
      </w:r>
    </w:p>
    <w:p w14:paraId="48EC0584" w14:textId="77777777" w:rsidR="003936CB" w:rsidRDefault="00A924A3">
      <w:pPr>
        <w:spacing w:after="112"/>
        <w:ind w:left="0" w:firstLine="0"/>
      </w:pPr>
      <w:r>
        <w:t xml:space="preserve"> </w:t>
      </w:r>
    </w:p>
    <w:p w14:paraId="219C7B1D" w14:textId="77777777" w:rsidR="003936CB" w:rsidRDefault="00A924A3">
      <w:pPr>
        <w:spacing w:after="0" w:line="359" w:lineRule="auto"/>
        <w:ind w:left="-5" w:right="15"/>
      </w:pPr>
      <w:r>
        <w:t xml:space="preserve">Palveluntuottajan palvelusetelihinnasto on palvelussa toimipistekohtainen. Palveluntuottaja on yritys eikä yksittäinen työntekijä. Palveluntuottajan tulee aina informoida asiakasta hoitosuunnitelmasta, hoidon kustannuksista ja hoitosuunnitelman muutoksista ja niiden vaikutuksesta kustannuksiin. Tämän jälkeen hoitoa voidaan jatkaa vain yhteisymmärryksessä asiakkaan kanssa, kun asiakas on ilmoittanut hyväksyvänsä hoitosuunnitelman ja kustannukset. Palvelusetelillä pyydettyjä toimenpiteitä on mahdollista muuttaa lääketieteellisestä tai hammaslääketieteellisestä syystä perushoidon toimenpidekoodien sallimissa rajoissa. </w:t>
      </w:r>
    </w:p>
    <w:p w14:paraId="0B2BB911" w14:textId="77777777" w:rsidR="003936CB" w:rsidRDefault="00A924A3">
      <w:pPr>
        <w:spacing w:after="112"/>
        <w:ind w:left="0" w:firstLine="0"/>
      </w:pPr>
      <w:r>
        <w:t xml:space="preserve"> </w:t>
      </w:r>
    </w:p>
    <w:p w14:paraId="27677720" w14:textId="0FC2DB72" w:rsidR="003936CB" w:rsidRDefault="00A924A3">
      <w:pPr>
        <w:spacing w:after="0" w:line="359" w:lineRule="auto"/>
        <w:ind w:left="-5" w:right="15"/>
      </w:pPr>
      <w:r>
        <w:t xml:space="preserve">3. Suun terveydenhuollon palvelusetelin sisältämät tiedot ja palvelupalautteen toimittaminen </w:t>
      </w:r>
      <w:r w:rsidR="00C15752">
        <w:t>hyvinvointialueelle</w:t>
      </w:r>
      <w:r>
        <w:t xml:space="preserve"> </w:t>
      </w:r>
    </w:p>
    <w:p w14:paraId="4751D812" w14:textId="711AAD83" w:rsidR="003936CB" w:rsidRPr="0074545C" w:rsidRDefault="00A924A3">
      <w:pPr>
        <w:numPr>
          <w:ilvl w:val="0"/>
          <w:numId w:val="2"/>
        </w:numPr>
        <w:ind w:right="15" w:hanging="118"/>
      </w:pPr>
      <w:r>
        <w:t xml:space="preserve">Ohje potilasasiakirjojen toimittamisesta järjestäjän rekisteriin, </w:t>
      </w:r>
      <w:r w:rsidRPr="0074545C">
        <w:t>sääntökirja s</w:t>
      </w:r>
      <w:r w:rsidR="0074545C" w:rsidRPr="0074545C">
        <w:t>. 1</w:t>
      </w:r>
      <w:r w:rsidR="00E36F76">
        <w:t>9.</w:t>
      </w:r>
    </w:p>
    <w:p w14:paraId="29DB1563" w14:textId="7F47E54B" w:rsidR="003936CB" w:rsidRPr="0074545C" w:rsidRDefault="00A924A3" w:rsidP="0074545C">
      <w:pPr>
        <w:numPr>
          <w:ilvl w:val="0"/>
          <w:numId w:val="2"/>
        </w:numPr>
        <w:ind w:right="15" w:hanging="118"/>
      </w:pPr>
      <w:r w:rsidRPr="0074545C">
        <w:t xml:space="preserve">Suun terveydenhuollon palvelusetelin sisältämät tiedot, sääntökirja s. </w:t>
      </w:r>
      <w:r w:rsidR="00E36F76" w:rsidRPr="0074545C">
        <w:t>2</w:t>
      </w:r>
      <w:r w:rsidR="00E36F76">
        <w:t>5–26</w:t>
      </w:r>
      <w:r w:rsidRPr="0074545C">
        <w:t xml:space="preserve">. </w:t>
      </w:r>
    </w:p>
    <w:p w14:paraId="54D0518D" w14:textId="77777777" w:rsidR="003936CB" w:rsidRDefault="00A924A3">
      <w:pPr>
        <w:spacing w:after="112"/>
        <w:ind w:left="0" w:firstLine="0"/>
      </w:pPr>
      <w:r>
        <w:t xml:space="preserve"> </w:t>
      </w:r>
    </w:p>
    <w:p w14:paraId="56D57F37" w14:textId="77777777" w:rsidR="003936CB" w:rsidRDefault="00A924A3">
      <w:pPr>
        <w:numPr>
          <w:ilvl w:val="0"/>
          <w:numId w:val="2"/>
        </w:numPr>
        <w:spacing w:after="3" w:line="359" w:lineRule="auto"/>
        <w:ind w:right="15" w:hanging="118"/>
      </w:pPr>
      <w:r>
        <w:rPr>
          <w:b/>
        </w:rPr>
        <w:t>Potilasasiakirjat ja röntgenkuvat toimitetaan liitteenä hoitopalautteen kautta (palse.fi- järjestelmässä).</w:t>
      </w:r>
      <w:r>
        <w:t xml:space="preserve"> </w:t>
      </w:r>
    </w:p>
    <w:p w14:paraId="577E3786" w14:textId="77777777" w:rsidR="003936CB" w:rsidRDefault="00A924A3">
      <w:pPr>
        <w:numPr>
          <w:ilvl w:val="0"/>
          <w:numId w:val="2"/>
        </w:numPr>
        <w:spacing w:after="0" w:line="359" w:lineRule="auto"/>
        <w:ind w:right="15" w:hanging="118"/>
      </w:pPr>
      <w:r>
        <w:t xml:space="preserve">Potilaan palvelusetelin tietoihin liitetään tarvittavat hoitotiedot ja status sekä mahdolliset röntgenkuvat (pl. OPTG, jonka potilas pyytää itse </w:t>
      </w:r>
      <w:proofErr w:type="spellStart"/>
      <w:r>
        <w:t>HUS:sta</w:t>
      </w:r>
      <w:proofErr w:type="spellEnd"/>
      <w:r>
        <w:t xml:space="preserve">) lausuntoineen.   </w:t>
      </w:r>
    </w:p>
    <w:p w14:paraId="2024E1A7" w14:textId="77777777" w:rsidR="003936CB" w:rsidRDefault="00A924A3">
      <w:pPr>
        <w:numPr>
          <w:ilvl w:val="0"/>
          <w:numId w:val="2"/>
        </w:numPr>
        <w:spacing w:after="1" w:line="358" w:lineRule="auto"/>
        <w:ind w:right="15" w:hanging="118"/>
      </w:pPr>
      <w:r>
        <w:t xml:space="preserve">Hoitotiedot ja status toimitetaan yhtenä PDF-tiedostona (otsikoituna palveluntuottajan </w:t>
      </w:r>
      <w:proofErr w:type="spellStart"/>
      <w:r>
        <w:t>nimi_palse</w:t>
      </w:r>
      <w:proofErr w:type="spellEnd"/>
      <w:r>
        <w:t xml:space="preserve">). Röntgenkuvien tallennusmuoto on JPEG (*.JPG). Tämä tallennusmuoto ei edellytä erillistä ohjelmaa tiedoston avaamista ja tallentamista varten. </w:t>
      </w:r>
    </w:p>
    <w:p w14:paraId="41F19291" w14:textId="77777777" w:rsidR="003936CB" w:rsidRDefault="00A924A3">
      <w:pPr>
        <w:numPr>
          <w:ilvl w:val="0"/>
          <w:numId w:val="2"/>
        </w:numPr>
        <w:spacing w:after="1" w:line="359" w:lineRule="auto"/>
        <w:ind w:right="15" w:hanging="118"/>
      </w:pPr>
      <w:r>
        <w:t xml:space="preserve">Tarvittaessa palveluseteli voidaan tulostaa potilaalle kopiona sähköisestä palvelusetelijärjestelmästä. </w:t>
      </w:r>
    </w:p>
    <w:p w14:paraId="6B90A8C7" w14:textId="77777777" w:rsidR="003936CB" w:rsidRDefault="00A924A3">
      <w:pPr>
        <w:spacing w:after="112"/>
        <w:ind w:left="0" w:firstLine="0"/>
      </w:pPr>
      <w:r>
        <w:t xml:space="preserve"> </w:t>
      </w:r>
    </w:p>
    <w:p w14:paraId="27A7CDE9" w14:textId="77777777" w:rsidR="003936CB" w:rsidRDefault="00A924A3">
      <w:pPr>
        <w:ind w:left="-5" w:right="15"/>
      </w:pPr>
      <w:r>
        <w:t xml:space="preserve">4. Palvelusetelityypit ja palvelusetelien voimassaoloajat </w:t>
      </w:r>
    </w:p>
    <w:p w14:paraId="6B93219C" w14:textId="6C163128" w:rsidR="003936CB" w:rsidRDefault="00A924A3">
      <w:pPr>
        <w:ind w:left="-5" w:right="15"/>
      </w:pPr>
      <w:r>
        <w:t xml:space="preserve">- Sääntökirjan palvelukohtainen osa: Palvelusetelityypit ja palvelusetelien </w:t>
      </w:r>
      <w:r w:rsidRPr="0074545C">
        <w:t>voimassaoloajat, s. 2</w:t>
      </w:r>
      <w:r w:rsidR="00E36F76">
        <w:t>6</w:t>
      </w:r>
      <w:r w:rsidRPr="0074545C">
        <w:t>.</w:t>
      </w:r>
      <w:r>
        <w:t xml:space="preserve"> </w:t>
      </w:r>
    </w:p>
    <w:p w14:paraId="067D3FD5" w14:textId="77777777" w:rsidR="003936CB" w:rsidRDefault="00A924A3">
      <w:pPr>
        <w:spacing w:after="112"/>
        <w:ind w:left="0" w:firstLine="0"/>
      </w:pPr>
      <w:r>
        <w:t xml:space="preserve"> </w:t>
      </w:r>
    </w:p>
    <w:p w14:paraId="0E06800F" w14:textId="77777777" w:rsidR="003936CB" w:rsidRDefault="00A924A3">
      <w:pPr>
        <w:spacing w:after="112"/>
        <w:ind w:left="-5"/>
      </w:pPr>
      <w:r>
        <w:rPr>
          <w:b/>
        </w:rPr>
        <w:t xml:space="preserve">Palvelusetelien voimassaoloaika on kaikissa suun terveydenhuollon perushoidon seteleissä neljä </w:t>
      </w:r>
    </w:p>
    <w:p w14:paraId="2A6B8356" w14:textId="77777777" w:rsidR="003936CB" w:rsidRDefault="00A924A3">
      <w:pPr>
        <w:spacing w:after="112"/>
        <w:ind w:left="-5"/>
      </w:pPr>
      <w:r>
        <w:rPr>
          <w:b/>
        </w:rPr>
        <w:t xml:space="preserve">(4) kk. </w:t>
      </w:r>
    </w:p>
    <w:p w14:paraId="799A4372" w14:textId="77777777" w:rsidR="003936CB" w:rsidRDefault="00A924A3">
      <w:pPr>
        <w:spacing w:after="0"/>
        <w:ind w:left="0" w:firstLine="0"/>
      </w:pPr>
      <w:r>
        <w:lastRenderedPageBreak/>
        <w:t xml:space="preserve"> </w:t>
      </w:r>
    </w:p>
    <w:p w14:paraId="2E1A5803" w14:textId="77777777" w:rsidR="003936CB" w:rsidRDefault="00A924A3">
      <w:pPr>
        <w:ind w:left="-5" w:right="15"/>
      </w:pPr>
      <w:r>
        <w:t xml:space="preserve">a. KOKONAISHOIDON 1–2 HAMPAAN HOIDON PALVELUSETELI </w:t>
      </w:r>
    </w:p>
    <w:p w14:paraId="43AF3EA3" w14:textId="77777777" w:rsidR="003936CB" w:rsidRDefault="00A924A3">
      <w:pPr>
        <w:numPr>
          <w:ilvl w:val="0"/>
          <w:numId w:val="3"/>
        </w:numPr>
        <w:spacing w:after="0" w:line="359" w:lineRule="auto"/>
        <w:ind w:right="15"/>
      </w:pPr>
      <w:r>
        <w:t xml:space="preserve">Potilaalle tehdään terveyskeskuksessa suun ja hampaiston perustutkimus ja hoitosuunnitelma, minkä perusteella potilaalle voidaan tarjota palveluseteliä. </w:t>
      </w:r>
    </w:p>
    <w:p w14:paraId="3502BAFF" w14:textId="77777777" w:rsidR="003936CB" w:rsidRDefault="00A924A3">
      <w:pPr>
        <w:numPr>
          <w:ilvl w:val="0"/>
          <w:numId w:val="3"/>
        </w:numPr>
        <w:spacing w:after="0" w:line="359" w:lineRule="auto"/>
        <w:ind w:right="15"/>
      </w:pPr>
      <w:r>
        <w:t xml:space="preserve">Palveluseteli sisältää kiinteän tutkimusosan SAA01, lisäksi palveluntuottaja lisää 1–2 hampaan hoitamiseksi tehdyt muut toimenpiteet (puudutus-, paikkaus-, juurihoito- tai </w:t>
      </w:r>
      <w:proofErr w:type="gramStart"/>
      <w:r>
        <w:t>poistokoodit)  –</w:t>
      </w:r>
      <w:proofErr w:type="gramEnd"/>
      <w:r>
        <w:t xml:space="preserve"> Palveluntuottajahammaslääkäri toteuttaa tämän hoitosuunnitelman mukaiset toimenpiteet. Mikäli palveluntuottajahammaslääkäri katsoo, että potilaan lääketieteellisesti tai hammaslääketieteellisesti tarpeellinen hoito poikkeaa palvelusetelissä määritellystä hoidosta merkittävästi, esim. jos jonkin hampaan toimenpiteelle ei ole perustetta, hän voi jättää sen tekemättä. Jos potilaalta löytyy enemmän hoidon tarvetta, palveluntuottajahammaslääkäri on velvollinen kertomaan muutoksista ja kustannuksista potilaalle. Palvelusetelillä pyydettyjä toimenpiteitä on mahdollista muuttaa lääketieteellisestä tai hammaslääketieteellisestä syystä perushoidon toimenpidekoodien sallimissa rajoissa. </w:t>
      </w:r>
    </w:p>
    <w:p w14:paraId="44CCA2ED" w14:textId="77777777" w:rsidR="003936CB" w:rsidRDefault="00A924A3">
      <w:pPr>
        <w:spacing w:after="273"/>
        <w:ind w:left="0" w:firstLine="0"/>
      </w:pPr>
      <w:r>
        <w:t xml:space="preserve"> </w:t>
      </w:r>
    </w:p>
    <w:p w14:paraId="79933337" w14:textId="77777777" w:rsidR="003936CB" w:rsidRDefault="00A924A3">
      <w:pPr>
        <w:ind w:left="-5" w:right="15"/>
      </w:pPr>
      <w:r>
        <w:t xml:space="preserve">b. KOKONAISHOIDON ANTI-INFEKTIIVISEN HOIDON PALVELUSETELI </w:t>
      </w:r>
    </w:p>
    <w:p w14:paraId="1F20AC02" w14:textId="77777777" w:rsidR="003936CB" w:rsidRDefault="00A924A3">
      <w:pPr>
        <w:numPr>
          <w:ilvl w:val="0"/>
          <w:numId w:val="4"/>
        </w:numPr>
        <w:spacing w:after="0" w:line="359" w:lineRule="auto"/>
        <w:ind w:right="15" w:hanging="211"/>
      </w:pPr>
      <w:r>
        <w:t>Terveyskeskuksessa potilaalle tehdyn suun ja hampaiston perustutkimuksen ja hoitosuunnitelman perusteella potilaan jatkohoito voi olla koko suun anti-</w:t>
      </w:r>
      <w:proofErr w:type="spellStart"/>
      <w:r>
        <w:t>infektiivinen</w:t>
      </w:r>
      <w:proofErr w:type="spellEnd"/>
      <w:r>
        <w:t xml:space="preserve"> hoito. </w:t>
      </w:r>
    </w:p>
    <w:p w14:paraId="43739946" w14:textId="77777777" w:rsidR="003936CB" w:rsidRDefault="00A924A3">
      <w:pPr>
        <w:spacing w:after="158" w:line="359" w:lineRule="auto"/>
        <w:ind w:left="-5" w:right="15"/>
      </w:pPr>
      <w:r>
        <w:t xml:space="preserve">–Palveluseteli sisältää päätöstuotteen SDA 04, jonka voi muutostoimenpidetyökalulla vaihtaa joko SDA03:een tai SDA05:een riippuen toteutetun hoidon laajuudesta. </w:t>
      </w:r>
    </w:p>
    <w:p w14:paraId="44CBF662" w14:textId="77777777" w:rsidR="003936CB" w:rsidRDefault="00A924A3">
      <w:pPr>
        <w:numPr>
          <w:ilvl w:val="0"/>
          <w:numId w:val="4"/>
        </w:numPr>
        <w:spacing w:after="273"/>
        <w:ind w:right="15" w:hanging="211"/>
      </w:pPr>
      <w:r>
        <w:t>Anti-</w:t>
      </w:r>
      <w:proofErr w:type="spellStart"/>
      <w:r>
        <w:t>infektiivisen</w:t>
      </w:r>
      <w:proofErr w:type="spellEnd"/>
      <w:r>
        <w:t xml:space="preserve"> hoidon palveluseteliä ei voi laajentaa käsittämään muuta hoitoa. </w:t>
      </w:r>
    </w:p>
    <w:p w14:paraId="5FB7F347" w14:textId="47529EA1" w:rsidR="003936CB" w:rsidRDefault="00A924A3">
      <w:pPr>
        <w:numPr>
          <w:ilvl w:val="0"/>
          <w:numId w:val="4"/>
        </w:numPr>
        <w:spacing w:after="0" w:line="359" w:lineRule="auto"/>
        <w:ind w:right="15" w:hanging="211"/>
      </w:pPr>
      <w:r>
        <w:t xml:space="preserve">Jos potilaan suunterveys vaatii jatkohoitoa tai </w:t>
      </w:r>
      <w:proofErr w:type="spellStart"/>
      <w:r>
        <w:t>parodontologista</w:t>
      </w:r>
      <w:proofErr w:type="spellEnd"/>
      <w:r>
        <w:t xml:space="preserve"> konsultaatiota, palveluntuottajahammaslääkärin tulee olla yhteydessä </w:t>
      </w:r>
      <w:r w:rsidR="0074545C">
        <w:t xml:space="preserve">Vantaan ja Keravan hyvinvointialueeseen. </w:t>
      </w:r>
      <w:r>
        <w:t xml:space="preserve">Tällöin potilaan palvelusetelille voidaan lisätä tarvittavat toimenpiteet. </w:t>
      </w:r>
    </w:p>
    <w:p w14:paraId="2EFCD74A" w14:textId="77777777" w:rsidR="003936CB" w:rsidRDefault="00A924A3">
      <w:pPr>
        <w:spacing w:after="112"/>
        <w:ind w:left="0" w:firstLine="0"/>
      </w:pPr>
      <w:r>
        <w:t xml:space="preserve"> </w:t>
      </w:r>
    </w:p>
    <w:p w14:paraId="34DC0C53" w14:textId="77777777" w:rsidR="003936CB" w:rsidRDefault="00A924A3">
      <w:pPr>
        <w:ind w:left="-5" w:right="15"/>
      </w:pPr>
      <w:r>
        <w:t xml:space="preserve">c. LOHKEAMAPALVELUSETELI </w:t>
      </w:r>
    </w:p>
    <w:p w14:paraId="78D188D7" w14:textId="77777777" w:rsidR="003936CB" w:rsidRDefault="00A924A3">
      <w:pPr>
        <w:numPr>
          <w:ilvl w:val="0"/>
          <w:numId w:val="5"/>
        </w:numPr>
        <w:spacing w:after="0" w:line="359" w:lineRule="auto"/>
        <w:ind w:right="15" w:hanging="161"/>
      </w:pPr>
      <w:r>
        <w:t xml:space="preserve">Lohkeamapalvelusetelin kattama hoito toteutetaan yhdellä (syvän karieksen hoitona käytettävässä kattamishoidossa kahdella) käynnillä. Lohkeamapalvelusetelin arvo sisältää kaikki käynnillä suoritettavat lohjenneen hampaan hoitamiseksi tarvittavat toimenpiteet. Hoito voi käytännössä vaihdella pienestä hionnasta vaikeaan poistoon. </w:t>
      </w:r>
    </w:p>
    <w:p w14:paraId="197BA541" w14:textId="77777777" w:rsidR="003936CB" w:rsidRDefault="00A924A3">
      <w:pPr>
        <w:numPr>
          <w:ilvl w:val="0"/>
          <w:numId w:val="5"/>
        </w:numPr>
        <w:ind w:right="15" w:hanging="161"/>
      </w:pPr>
      <w:r>
        <w:t xml:space="preserve">Lohkeamapalveluseteliä ei voi laajentaa käsittämään muuta hoitoa. </w:t>
      </w:r>
    </w:p>
    <w:p w14:paraId="377F7FE9" w14:textId="77777777" w:rsidR="003936CB" w:rsidRDefault="00A924A3">
      <w:pPr>
        <w:spacing w:after="112"/>
        <w:ind w:left="0" w:firstLine="0"/>
      </w:pPr>
      <w:r>
        <w:t xml:space="preserve"> </w:t>
      </w:r>
    </w:p>
    <w:p w14:paraId="315AEA8F" w14:textId="77777777" w:rsidR="003936CB" w:rsidRDefault="00A924A3">
      <w:pPr>
        <w:ind w:left="-5" w:right="15"/>
      </w:pPr>
      <w:r>
        <w:t xml:space="preserve">d. JUURIHOIDON PALVELUSETELI </w:t>
      </w:r>
    </w:p>
    <w:p w14:paraId="07E52C6C" w14:textId="4848FC58" w:rsidR="003936CB" w:rsidRDefault="00A924A3">
      <w:pPr>
        <w:spacing w:after="0" w:line="359" w:lineRule="auto"/>
        <w:ind w:left="-5" w:right="190"/>
      </w:pPr>
      <w:r>
        <w:lastRenderedPageBreak/>
        <w:t xml:space="preserve">– Mikäli hyvinvointialueen hammaslääkäri toteaa, että potilas tarvitsee hampaan hoitamiseksi juurihoitoa, hammaslääkäri tekee jatkohoitosuunnitelman ja voi tarjota potilaalle palveluseteliä. –Palveluseteli sisältää kiinteän tutkimusosan SAA01, lisäksi palveluntuottaja lisää hampaan hoitamiseksi tehdyt muut toimenpiteet (puudutus-, paikkaus-, juurihoito- tai poistokoodi, jos päädytäänkin poistoon.) </w:t>
      </w:r>
    </w:p>
    <w:p w14:paraId="7DE5CEBF" w14:textId="77777777" w:rsidR="003936CB" w:rsidRDefault="00A924A3">
      <w:pPr>
        <w:spacing w:after="112"/>
        <w:ind w:left="0" w:firstLine="0"/>
      </w:pPr>
      <w:r>
        <w:t xml:space="preserve"> </w:t>
      </w:r>
    </w:p>
    <w:p w14:paraId="74397955" w14:textId="77777777" w:rsidR="003936CB" w:rsidRDefault="00A924A3">
      <w:pPr>
        <w:ind w:left="-5" w:right="15"/>
      </w:pPr>
      <w:r>
        <w:t xml:space="preserve">e. HAMPAAN POISTON PALVELUSETELI </w:t>
      </w:r>
    </w:p>
    <w:p w14:paraId="5BF0AD22" w14:textId="70F49816" w:rsidR="003936CB" w:rsidRDefault="00A924A3">
      <w:pPr>
        <w:spacing w:after="161" w:line="358" w:lineRule="auto"/>
        <w:ind w:left="-5" w:right="394"/>
      </w:pPr>
      <w:r>
        <w:t xml:space="preserve">– Mikäli hyvinvointialueen hammaslääkäri toteaa, että potilas tarvitsee hampaan hoitamiseksi hampaan poiston, hammaslääkäri tekee jatkohoitosuunnitelman ja voi tarjota potilaalle palveluseteliä. –  Palveluseteli sisältää kiinteän tutkimusosan SAA01, lisäksi palveluntuottaja lisää hampaan poistamiseksi tehdyt muut toimenpiteet: puudutus- ja poistokoodit (joko EBA00 tai EBA05). </w:t>
      </w:r>
    </w:p>
    <w:p w14:paraId="3B2EE9E9" w14:textId="3E245444" w:rsidR="003936CB" w:rsidRDefault="00A924A3">
      <w:pPr>
        <w:spacing w:after="0" w:line="359" w:lineRule="auto"/>
        <w:ind w:left="-5" w:right="15"/>
      </w:pPr>
      <w:r>
        <w:t xml:space="preserve">–Jos poistohoitoon lähetetyn potilaan hampaaseen on kuitenkin hammaslääketieteellisesti kannattavaa tehdä juurihoito ja paikkaus, muutoksesta on sovittava potilaan kanssa ja pyydettävä muutosta </w:t>
      </w:r>
      <w:r w:rsidRPr="0074545C">
        <w:t>hyvinvointialueen palvelusetelistä vastaavalta hammaslääkäriltä.</w:t>
      </w:r>
      <w:r>
        <w:t xml:space="preserve"> </w:t>
      </w:r>
    </w:p>
    <w:p w14:paraId="11D07374" w14:textId="77777777" w:rsidR="003936CB" w:rsidRDefault="00A924A3">
      <w:pPr>
        <w:spacing w:after="110"/>
        <w:ind w:left="0" w:firstLine="0"/>
      </w:pPr>
      <w:r>
        <w:t xml:space="preserve"> </w:t>
      </w:r>
    </w:p>
    <w:p w14:paraId="04E9DA86" w14:textId="77777777" w:rsidR="003936CB" w:rsidRDefault="00A924A3">
      <w:pPr>
        <w:ind w:left="-5" w:right="15"/>
      </w:pPr>
      <w:r>
        <w:t xml:space="preserve">f. VIISAUDENHAMPAAN LEIKKAUKSELLISEN POISTON PALVELUSETELI </w:t>
      </w:r>
    </w:p>
    <w:p w14:paraId="7981D5FD" w14:textId="493B867F" w:rsidR="003936CB" w:rsidRDefault="00A924A3" w:rsidP="00A924A3">
      <w:pPr>
        <w:numPr>
          <w:ilvl w:val="0"/>
          <w:numId w:val="6"/>
        </w:numPr>
        <w:spacing w:after="0" w:line="359" w:lineRule="auto"/>
        <w:ind w:right="15" w:hanging="161"/>
      </w:pPr>
      <w:r>
        <w:t xml:space="preserve">Mikäli hyvinvointialueen hammaslääkäri toteaa, että potilas tarvitsee viisaudenhampaan hoitamiseksi leikkauksellisen poiston sekä arvioi </w:t>
      </w:r>
      <w:proofErr w:type="spellStart"/>
      <w:r>
        <w:t>OPTG:n</w:t>
      </w:r>
      <w:proofErr w:type="spellEnd"/>
      <w:r>
        <w:t xml:space="preserve"> perusteella, että leikkauksellisen poiston voi tehdä ns. perushammaslääkäri, hammaslääkäri tekee jatkohoitosuunnitelman ja voi tarjota potilaalle palveluseteliä. </w:t>
      </w:r>
    </w:p>
    <w:p w14:paraId="04FB3503" w14:textId="77777777" w:rsidR="003936CB" w:rsidRDefault="00A924A3">
      <w:pPr>
        <w:numPr>
          <w:ilvl w:val="0"/>
          <w:numId w:val="6"/>
        </w:numPr>
        <w:ind w:right="15" w:hanging="161"/>
      </w:pPr>
      <w:r>
        <w:t xml:space="preserve">Potilas pyytää tarvittaessa itse </w:t>
      </w:r>
      <w:proofErr w:type="spellStart"/>
      <w:r>
        <w:t>OPTG:n</w:t>
      </w:r>
      <w:proofErr w:type="spellEnd"/>
      <w:r>
        <w:t xml:space="preserve"> </w:t>
      </w:r>
      <w:proofErr w:type="spellStart"/>
      <w:r>
        <w:t>HUS:sta</w:t>
      </w:r>
      <w:proofErr w:type="spellEnd"/>
      <w:r>
        <w:t xml:space="preserve"> </w:t>
      </w:r>
    </w:p>
    <w:p w14:paraId="342D6F5C" w14:textId="77777777" w:rsidR="003936CB" w:rsidRDefault="00A924A3">
      <w:pPr>
        <w:numPr>
          <w:ilvl w:val="0"/>
          <w:numId w:val="6"/>
        </w:numPr>
        <w:spacing w:after="161" w:line="359" w:lineRule="auto"/>
        <w:ind w:right="15" w:hanging="161"/>
      </w:pPr>
      <w:r>
        <w:t xml:space="preserve">Palveluseteli sisältää kiinteän tutkimusosan SAA01, lisäksi palveluntuottajalla lisää hampaan poistamiseksi tehdyt muut toimenpiteet: puudutus- ja poistokoodit (joko EBA10 tai EBA12 tai pienempi poistokoodi, jos hammasta ei tarvitsekaan leikata). </w:t>
      </w:r>
    </w:p>
    <w:p w14:paraId="4E15E9E6" w14:textId="642B6937" w:rsidR="003936CB" w:rsidRDefault="00A924A3">
      <w:pPr>
        <w:spacing w:after="2" w:line="358" w:lineRule="auto"/>
        <w:ind w:left="-5" w:right="15"/>
      </w:pPr>
      <w:r>
        <w:t>–Jos poistohoitoon lähetetyn potilaan hampaaseen on kuitenkin hammaslääketieteellisesti kannattavaa tehdä juurihoito ja paikkaus, muutoksesta on sovittava potilaan kanssa ja pyydettävä muutost</w:t>
      </w:r>
      <w:r w:rsidRPr="0074545C">
        <w:t>a hyvinvointialueen palvelusetelistä vastaavalta hammaslääkäriltä.</w:t>
      </w:r>
      <w:r>
        <w:t xml:space="preserve"> </w:t>
      </w:r>
    </w:p>
    <w:p w14:paraId="39BAEF5A" w14:textId="77777777" w:rsidR="003936CB" w:rsidRDefault="00A924A3">
      <w:pPr>
        <w:spacing w:after="112"/>
        <w:ind w:left="0" w:firstLine="0"/>
      </w:pPr>
      <w:r>
        <w:t xml:space="preserve"> </w:t>
      </w:r>
    </w:p>
    <w:p w14:paraId="537D1E85" w14:textId="77777777" w:rsidR="003936CB" w:rsidRDefault="00A924A3">
      <w:pPr>
        <w:ind w:left="-5" w:right="15"/>
      </w:pPr>
      <w:r>
        <w:t xml:space="preserve">5. Ajanvaraus ja hintatietojen ylläpitäminen </w:t>
      </w:r>
    </w:p>
    <w:p w14:paraId="0208B175" w14:textId="77777777" w:rsidR="003936CB" w:rsidRDefault="00A924A3">
      <w:pPr>
        <w:ind w:left="-5" w:right="15"/>
      </w:pPr>
      <w:r>
        <w:t xml:space="preserve">- Sääntökirjan yleinen osa: hinnastotiedoista määrittelyt ja Sääntökirjan palvelukohtainen osa: </w:t>
      </w:r>
    </w:p>
    <w:p w14:paraId="228C8084" w14:textId="10E12288" w:rsidR="003936CB" w:rsidRDefault="00A924A3">
      <w:pPr>
        <w:ind w:left="-5" w:right="15"/>
      </w:pPr>
      <w:r>
        <w:t xml:space="preserve">Ajanvaraus ja hintatietojen </w:t>
      </w:r>
      <w:r w:rsidRPr="0074545C">
        <w:t>ylläpitäminen, s. 3</w:t>
      </w:r>
      <w:r w:rsidR="00E36F76">
        <w:t>3</w:t>
      </w:r>
      <w:r w:rsidRPr="0074545C">
        <w:t>.</w:t>
      </w:r>
      <w:r>
        <w:t xml:space="preserve"> </w:t>
      </w:r>
    </w:p>
    <w:p w14:paraId="032B057A" w14:textId="77777777" w:rsidR="003936CB" w:rsidRDefault="00A924A3">
      <w:pPr>
        <w:spacing w:after="110"/>
        <w:ind w:left="0" w:firstLine="0"/>
      </w:pPr>
      <w:r>
        <w:t xml:space="preserve"> </w:t>
      </w:r>
    </w:p>
    <w:p w14:paraId="247DC24F" w14:textId="72677784" w:rsidR="003936CB" w:rsidRDefault="00A924A3" w:rsidP="00C96859">
      <w:pPr>
        <w:spacing w:line="360" w:lineRule="auto"/>
        <w:ind w:left="-5" w:right="15"/>
      </w:pPr>
      <w:r>
        <w:lastRenderedPageBreak/>
        <w:t xml:space="preserve">Palveluntuottaja sitoutuu tarjoamaan kaikki palvelusetelissä mainitut suun terveyden toimenpiteet. </w:t>
      </w:r>
      <w:r w:rsidR="00C96859" w:rsidRPr="00C96859">
        <w:t>Ainoastaan viisaudenhampaan leikkauksellisen poiston palveluseteli on seteli, jota jokaisen palveluntuottajan tai hammaslääkärin ei tarvitse tarjota.</w:t>
      </w:r>
    </w:p>
    <w:p w14:paraId="0660EBEE" w14:textId="77777777" w:rsidR="00C96859" w:rsidRDefault="00C96859">
      <w:pPr>
        <w:ind w:left="-5" w:right="15"/>
      </w:pPr>
    </w:p>
    <w:p w14:paraId="079411E5" w14:textId="77777777" w:rsidR="003936CB" w:rsidRDefault="00A924A3">
      <w:pPr>
        <w:spacing w:after="0" w:line="359" w:lineRule="auto"/>
        <w:ind w:left="-5" w:right="15"/>
      </w:pPr>
      <w:r>
        <w:t>Hintakerroinlaskuri (Excel) löytyy suun terveydenhuollon verkkosivustolla</w:t>
      </w:r>
      <w:hyperlink r:id="rId5">
        <w:r>
          <w:t xml:space="preserve"> </w:t>
        </w:r>
      </w:hyperlink>
      <w:hyperlink r:id="rId6">
        <w:r w:rsidRPr="00C96859">
          <w:rPr>
            <w:color w:val="0563C1"/>
            <w:u w:val="single" w:color="0563C1"/>
          </w:rPr>
          <w:t>Suun terveys | Vantaa</w:t>
        </w:r>
      </w:hyperlink>
      <w:hyperlink r:id="rId7">
        <w:r w:rsidRPr="00C96859">
          <w:t xml:space="preserve"> </w:t>
        </w:r>
      </w:hyperlink>
      <w:r w:rsidRPr="00C96859">
        <w:t>ja</w:t>
      </w:r>
      <w:r>
        <w:t xml:space="preserve"> palse.fi -portaalista:</w:t>
      </w:r>
      <w:hyperlink r:id="rId8">
        <w:r>
          <w:t xml:space="preserve"> </w:t>
        </w:r>
      </w:hyperlink>
      <w:hyperlink r:id="rId9">
        <w:r>
          <w:rPr>
            <w:color w:val="0563C1"/>
            <w:u w:val="single" w:color="0563C1"/>
          </w:rPr>
          <w:t xml:space="preserve">Palse.fi </w:t>
        </w:r>
      </w:hyperlink>
      <w:hyperlink r:id="rId10">
        <w:r>
          <w:rPr>
            <w:color w:val="0563C1"/>
            <w:u w:val="single" w:color="0563C1"/>
          </w:rPr>
          <w:t>-</w:t>
        </w:r>
      </w:hyperlink>
      <w:hyperlink r:id="rId11">
        <w:r>
          <w:rPr>
            <w:color w:val="0563C1"/>
            <w:u w:val="single" w:color="0563C1"/>
          </w:rPr>
          <w:t xml:space="preserve">portaali yrityksille </w:t>
        </w:r>
      </w:hyperlink>
      <w:hyperlink r:id="rId12">
        <w:r>
          <w:rPr>
            <w:color w:val="0563C1"/>
            <w:u w:val="single" w:color="0563C1"/>
          </w:rPr>
          <w:t xml:space="preserve">- </w:t>
        </w:r>
      </w:hyperlink>
      <w:hyperlink r:id="rId13">
        <w:r>
          <w:rPr>
            <w:color w:val="0563C1"/>
            <w:u w:val="single" w:color="0563C1"/>
          </w:rPr>
          <w:t>Palse.fi</w:t>
        </w:r>
      </w:hyperlink>
      <w:hyperlink r:id="rId14">
        <w:r>
          <w:t>.</w:t>
        </w:r>
      </w:hyperlink>
      <w:r>
        <w:t xml:space="preserve"> Perushoidon toimenpiteet ovat pakollisia palveluntuotannossa kaikille hammaslääkäreille. </w:t>
      </w:r>
    </w:p>
    <w:p w14:paraId="567F235B" w14:textId="77777777" w:rsidR="003936CB" w:rsidRDefault="00A924A3">
      <w:pPr>
        <w:spacing w:after="110"/>
        <w:ind w:left="0" w:firstLine="0"/>
      </w:pPr>
      <w:r>
        <w:t xml:space="preserve"> </w:t>
      </w:r>
    </w:p>
    <w:p w14:paraId="667C377E" w14:textId="77777777" w:rsidR="003936CB" w:rsidRDefault="00A924A3">
      <w:pPr>
        <w:ind w:left="-5" w:right="15"/>
      </w:pPr>
      <w:r>
        <w:t xml:space="preserve">6. Hakeutuminen palvelusetelitoimintaan </w:t>
      </w:r>
    </w:p>
    <w:p w14:paraId="4669CA05" w14:textId="37869D8E" w:rsidR="003936CB" w:rsidRDefault="00A924A3">
      <w:pPr>
        <w:numPr>
          <w:ilvl w:val="0"/>
          <w:numId w:val="7"/>
        </w:numPr>
        <w:spacing w:after="0" w:line="359" w:lineRule="auto"/>
        <w:ind w:right="117" w:hanging="118"/>
      </w:pPr>
      <w:r>
        <w:t xml:space="preserve">Sääntökirjan palvelukohtainen osa: Hakeutuminen palvelusetelitoimintaan, </w:t>
      </w:r>
      <w:r w:rsidRPr="0074545C">
        <w:t>s. 2</w:t>
      </w:r>
      <w:r w:rsidR="00E36F76">
        <w:t>9</w:t>
      </w:r>
      <w:r w:rsidRPr="0074545C">
        <w:t xml:space="preserve"> -</w:t>
      </w:r>
      <w:r>
        <w:t xml:space="preserve"> Hakeutumislomake </w:t>
      </w:r>
    </w:p>
    <w:p w14:paraId="6377F536" w14:textId="77777777" w:rsidR="003936CB" w:rsidRDefault="00A924A3">
      <w:pPr>
        <w:spacing w:after="112"/>
        <w:ind w:left="0" w:firstLine="0"/>
      </w:pPr>
      <w:r>
        <w:t xml:space="preserve"> </w:t>
      </w:r>
    </w:p>
    <w:p w14:paraId="0C06F8D4" w14:textId="77777777" w:rsidR="003936CB" w:rsidRDefault="00A924A3">
      <w:pPr>
        <w:ind w:left="-5" w:right="15"/>
      </w:pPr>
      <w:r>
        <w:t xml:space="preserve">Hinnasto: </w:t>
      </w:r>
    </w:p>
    <w:p w14:paraId="02849930" w14:textId="77777777" w:rsidR="003936CB" w:rsidRDefault="00A924A3">
      <w:pPr>
        <w:numPr>
          <w:ilvl w:val="0"/>
          <w:numId w:val="7"/>
        </w:numPr>
        <w:spacing w:after="1" w:line="358" w:lineRule="auto"/>
        <w:ind w:right="117" w:hanging="118"/>
      </w:pPr>
      <w:r>
        <w:t xml:space="preserve">Mikäli palveluntuottajahammaslääkäri toimii saman yrityksen sisällä eri toimipisteissä, hänellä on toimipistekohtainen hinnasto. Tämän vuoksi on mahdollista, että hammaslääkärillä on useita hinnastoja samassa yrityksessä sen eri toimipisteissä. </w:t>
      </w:r>
    </w:p>
    <w:p w14:paraId="33F57472" w14:textId="77777777" w:rsidR="003936CB" w:rsidRDefault="00A924A3">
      <w:pPr>
        <w:spacing w:after="112"/>
        <w:ind w:left="0" w:firstLine="0"/>
      </w:pPr>
      <w:r>
        <w:t xml:space="preserve"> </w:t>
      </w:r>
    </w:p>
    <w:p w14:paraId="6A81011F" w14:textId="77777777" w:rsidR="003936CB" w:rsidRDefault="00A924A3">
      <w:pPr>
        <w:ind w:left="-5" w:right="15"/>
      </w:pPr>
      <w:r>
        <w:t xml:space="preserve">Hakeutumisajankohdat: </w:t>
      </w:r>
    </w:p>
    <w:p w14:paraId="7214EC95" w14:textId="24FC0E23" w:rsidR="003936CB" w:rsidRDefault="00A924A3">
      <w:pPr>
        <w:numPr>
          <w:ilvl w:val="0"/>
          <w:numId w:val="7"/>
        </w:numPr>
        <w:ind w:right="117" w:hanging="118"/>
      </w:pPr>
      <w:r>
        <w:t xml:space="preserve">Haku </w:t>
      </w:r>
      <w:r w:rsidR="0074545C">
        <w:t>Vantaan ja Keravan hyvinvointialueen</w:t>
      </w:r>
      <w:r>
        <w:t xml:space="preserve"> palvelusetelitoimintaan on jatkuva </w:t>
      </w:r>
    </w:p>
    <w:p w14:paraId="27C506AB" w14:textId="77777777" w:rsidR="003936CB" w:rsidRDefault="00A924A3">
      <w:pPr>
        <w:spacing w:after="112"/>
        <w:ind w:left="0" w:firstLine="0"/>
      </w:pPr>
      <w:r>
        <w:t xml:space="preserve"> </w:t>
      </w:r>
    </w:p>
    <w:p w14:paraId="4C9D8F62" w14:textId="77777777" w:rsidR="003936CB" w:rsidRDefault="00A924A3">
      <w:pPr>
        <w:ind w:left="-5" w:right="15"/>
      </w:pPr>
      <w:r>
        <w:t xml:space="preserve">Työntekijät </w:t>
      </w:r>
    </w:p>
    <w:p w14:paraId="53928475" w14:textId="77777777" w:rsidR="003936CB" w:rsidRDefault="00A924A3">
      <w:pPr>
        <w:numPr>
          <w:ilvl w:val="0"/>
          <w:numId w:val="7"/>
        </w:numPr>
        <w:ind w:right="117" w:hanging="118"/>
      </w:pPr>
      <w:r>
        <w:t xml:space="preserve">Suun terveydenhuollossa vaaditaan kaikista yrityksen työntekijöistä seuraavat tiedot </w:t>
      </w:r>
    </w:p>
    <w:p w14:paraId="36F05EE3" w14:textId="77777777" w:rsidR="003936CB" w:rsidRDefault="00A924A3">
      <w:pPr>
        <w:spacing w:after="113"/>
        <w:ind w:left="0" w:firstLine="0"/>
      </w:pPr>
      <w:r>
        <w:t xml:space="preserve"> </w:t>
      </w:r>
    </w:p>
    <w:p w14:paraId="3E74F0E6" w14:textId="77777777" w:rsidR="003936CB" w:rsidRDefault="00A924A3">
      <w:pPr>
        <w:ind w:left="-5" w:right="15"/>
      </w:pPr>
      <w:r>
        <w:t xml:space="preserve">a. Henkilöstöluettelo: hammaslääkärit ja suuhygienistit, jossa </w:t>
      </w:r>
    </w:p>
    <w:p w14:paraId="274A7781" w14:textId="77777777" w:rsidR="003936CB" w:rsidRDefault="00A924A3">
      <w:pPr>
        <w:ind w:left="-5" w:right="15"/>
      </w:pPr>
      <w:r>
        <w:t xml:space="preserve">- Hammaslääkärin asema yrityksessä </w:t>
      </w:r>
    </w:p>
    <w:p w14:paraId="6ED7626F" w14:textId="77777777" w:rsidR="003936CB" w:rsidRDefault="00A924A3">
      <w:pPr>
        <w:numPr>
          <w:ilvl w:val="0"/>
          <w:numId w:val="8"/>
        </w:numPr>
        <w:ind w:right="15" w:hanging="254"/>
      </w:pPr>
      <w:r>
        <w:t xml:space="preserve">Yrittäjänä itsenäisenä ammatinharjoittajana omalla vastaanotolla </w:t>
      </w:r>
    </w:p>
    <w:p w14:paraId="57E81C9B" w14:textId="77777777" w:rsidR="003936CB" w:rsidRDefault="00A924A3">
      <w:pPr>
        <w:numPr>
          <w:ilvl w:val="0"/>
          <w:numId w:val="8"/>
        </w:numPr>
        <w:spacing w:after="2" w:line="357" w:lineRule="auto"/>
        <w:ind w:right="15" w:hanging="254"/>
      </w:pPr>
      <w:r>
        <w:t xml:space="preserve">Yrittäjänä itsenäisenä ammatinharjoittajana, vuokralaisena vastaanotolla, työnantajana avustavalle henkilökunnalle </w:t>
      </w:r>
    </w:p>
    <w:p w14:paraId="7E9E4FE1" w14:textId="77777777" w:rsidR="003936CB" w:rsidRDefault="00A924A3">
      <w:pPr>
        <w:numPr>
          <w:ilvl w:val="0"/>
          <w:numId w:val="8"/>
        </w:numPr>
        <w:spacing w:after="0" w:line="359" w:lineRule="auto"/>
        <w:ind w:right="15" w:hanging="254"/>
      </w:pPr>
      <w:r>
        <w:t>Yrittäjänä itsenäisenä ammatinharjoittajana, vuokralaisena vastaanotolla, vastaanottoa hallinnoiva yritys on työnantaja avustavalle henkilökunnalle (</w:t>
      </w:r>
      <w:proofErr w:type="spellStart"/>
      <w:r>
        <w:t>Vastuugroupin</w:t>
      </w:r>
      <w:proofErr w:type="spellEnd"/>
      <w:r>
        <w:t xml:space="preserve"> Luotettava </w:t>
      </w:r>
    </w:p>
    <w:p w14:paraId="1A6B6852" w14:textId="77777777" w:rsidR="003936CB" w:rsidRDefault="00A924A3">
      <w:pPr>
        <w:ind w:left="-5" w:right="15"/>
      </w:pPr>
      <w:r>
        <w:t xml:space="preserve">Kumppani –jäsenyydestä tieto). Työntekijän toiminimen tai yrityksen Y-tunnus ja nimi </w:t>
      </w:r>
    </w:p>
    <w:p w14:paraId="258DD5C0" w14:textId="77777777" w:rsidR="003936CB" w:rsidRDefault="00A924A3">
      <w:pPr>
        <w:numPr>
          <w:ilvl w:val="0"/>
          <w:numId w:val="8"/>
        </w:numPr>
        <w:ind w:right="15" w:hanging="254"/>
      </w:pPr>
      <w:r>
        <w:t xml:space="preserve">Yrittäjänä yhtiön osakkaana tai yhtiömiehenä (osakeyhtiö, avoin yhtiö, kommandiittiyhtiö) </w:t>
      </w:r>
    </w:p>
    <w:p w14:paraId="4D4DF6EC" w14:textId="77777777" w:rsidR="003936CB" w:rsidRDefault="00A924A3">
      <w:pPr>
        <w:numPr>
          <w:ilvl w:val="0"/>
          <w:numId w:val="8"/>
        </w:numPr>
        <w:ind w:right="15" w:hanging="254"/>
      </w:pPr>
      <w:r>
        <w:t xml:space="preserve">Palkansaajana yrityksessä </w:t>
      </w:r>
    </w:p>
    <w:p w14:paraId="4306A336" w14:textId="77777777" w:rsidR="003936CB" w:rsidRDefault="00A924A3">
      <w:pPr>
        <w:spacing w:after="2" w:line="357" w:lineRule="auto"/>
        <w:ind w:left="-5" w:right="2225"/>
      </w:pPr>
      <w:r>
        <w:lastRenderedPageBreak/>
        <w:t xml:space="preserve">- Valviran JulkiTerhikin otteesta tieto, että ammattioikeudet ovat kunnossa - Kielitaito, millä kielillä hammaslääkäri tai suuhygienisti tarjoaa palvelua. </w:t>
      </w:r>
    </w:p>
    <w:p w14:paraId="70B02289" w14:textId="77777777" w:rsidR="003936CB" w:rsidRDefault="00A924A3">
      <w:pPr>
        <w:ind w:left="-5" w:right="15"/>
      </w:pPr>
      <w:r>
        <w:t xml:space="preserve">Ks. myös Sääntökirjan kohta: palveluntuottajan henkilökunnan pätevyysvaatimukset: </w:t>
      </w:r>
    </w:p>
    <w:p w14:paraId="3029CC65" w14:textId="77777777" w:rsidR="003936CB" w:rsidRDefault="00A924A3">
      <w:pPr>
        <w:spacing w:after="112"/>
        <w:ind w:left="0" w:firstLine="0"/>
      </w:pPr>
      <w:r>
        <w:t xml:space="preserve">”Palveluntuottajayrityksen tulee tarjota palveluja sekä suomen että ruotsin kielellä”. </w:t>
      </w:r>
    </w:p>
    <w:p w14:paraId="4E930473" w14:textId="77777777" w:rsidR="003936CB" w:rsidRDefault="00A924A3">
      <w:pPr>
        <w:spacing w:after="0"/>
        <w:ind w:left="0" w:firstLine="0"/>
      </w:pPr>
      <w:r>
        <w:t xml:space="preserve"> </w:t>
      </w:r>
    </w:p>
    <w:p w14:paraId="791E8DBC" w14:textId="77777777" w:rsidR="003936CB" w:rsidRDefault="00A924A3">
      <w:pPr>
        <w:ind w:left="-5" w:right="15"/>
      </w:pPr>
      <w:r>
        <w:t xml:space="preserve">b. Henkilöstöluettelo: avustavasta henkilöstöstä listaus </w:t>
      </w:r>
    </w:p>
    <w:p w14:paraId="24305CF6" w14:textId="77777777" w:rsidR="003936CB" w:rsidRDefault="00A924A3">
      <w:pPr>
        <w:spacing w:after="112"/>
        <w:ind w:left="0" w:firstLine="0"/>
      </w:pPr>
      <w:r>
        <w:t xml:space="preserve"> </w:t>
      </w:r>
    </w:p>
    <w:p w14:paraId="6E6AFFFD" w14:textId="77777777" w:rsidR="003936CB" w:rsidRDefault="00A924A3">
      <w:pPr>
        <w:spacing w:after="0" w:line="359" w:lineRule="auto"/>
        <w:ind w:left="-5" w:right="15"/>
      </w:pPr>
      <w:r>
        <w:t xml:space="preserve">7. Palveluntuottajan potilastietojärjestelmä ja palvelutapahtumien kirjaaminen määräajassa palse.fi portaaliin ja potilastietojärjestelmään </w:t>
      </w:r>
    </w:p>
    <w:p w14:paraId="19EB76B6" w14:textId="09C5DC23" w:rsidR="003936CB" w:rsidRPr="00A924A3" w:rsidRDefault="00A924A3" w:rsidP="00A924A3">
      <w:pPr>
        <w:ind w:right="15"/>
        <w:rPr>
          <w:highlight w:val="yellow"/>
        </w:rPr>
      </w:pPr>
      <w:r>
        <w:t>- Sääntökirjan palvelukohtainen osa: Palveluntuottajat, 4. Potilasasiakirja</w:t>
      </w:r>
      <w:r w:rsidR="00294E84">
        <w:t xml:space="preserve">t, s. </w:t>
      </w:r>
      <w:r w:rsidR="00E36F76">
        <w:t>32</w:t>
      </w:r>
      <w:r w:rsidR="00294E84">
        <w:t>.</w:t>
      </w:r>
    </w:p>
    <w:p w14:paraId="7935E9DF" w14:textId="77777777" w:rsidR="003936CB" w:rsidRDefault="00A924A3">
      <w:pPr>
        <w:numPr>
          <w:ilvl w:val="0"/>
          <w:numId w:val="9"/>
        </w:numPr>
        <w:spacing w:after="3" w:line="359" w:lineRule="auto"/>
        <w:ind w:right="15" w:hanging="118"/>
      </w:pPr>
      <w:r>
        <w:rPr>
          <w:b/>
        </w:rPr>
        <w:t xml:space="preserve">Palveluntuottajan tulee kirjata palvelutapahtumat palse.fi-portaaliin viiden </w:t>
      </w:r>
      <w:r w:rsidRPr="0074545C">
        <w:rPr>
          <w:b/>
        </w:rPr>
        <w:t>(5)</w:t>
      </w:r>
      <w:r>
        <w:rPr>
          <w:b/>
        </w:rPr>
        <w:t xml:space="preserve"> vuorokauden sisällä tapahtumapäivästä. </w:t>
      </w:r>
    </w:p>
    <w:p w14:paraId="245A1456" w14:textId="77777777" w:rsidR="003936CB" w:rsidRDefault="00A924A3">
      <w:pPr>
        <w:numPr>
          <w:ilvl w:val="0"/>
          <w:numId w:val="9"/>
        </w:numPr>
        <w:spacing w:after="0" w:line="359" w:lineRule="auto"/>
        <w:ind w:right="15" w:hanging="118"/>
      </w:pPr>
      <w:r>
        <w:t xml:space="preserve">Palveluntuottajan tulee kirjata potilasasiakirjaukset röntgenkuvineen potilastietojärjestelmäänsä ja lähettää ne palvelunjärjestäjälle viiden (5) vuorokauden sisällä tapahtumapäivästä tietoturvallisesti, palvelunjärjestäjän ohjeiden mukaisesti. </w:t>
      </w:r>
    </w:p>
    <w:p w14:paraId="2ECAF8B1" w14:textId="77777777" w:rsidR="003936CB" w:rsidRDefault="00A924A3">
      <w:pPr>
        <w:numPr>
          <w:ilvl w:val="0"/>
          <w:numId w:val="9"/>
        </w:numPr>
        <w:spacing w:after="0" w:line="359" w:lineRule="auto"/>
        <w:ind w:right="15" w:hanging="118"/>
      </w:pPr>
      <w:r>
        <w:t xml:space="preserve">Palveluntuottajan potilastietojärjestelmän tulee olla </w:t>
      </w:r>
      <w:proofErr w:type="gramStart"/>
      <w:r>
        <w:t>Kanta-</w:t>
      </w:r>
      <w:proofErr w:type="spellStart"/>
      <w:r>
        <w:t>Osva</w:t>
      </w:r>
      <w:proofErr w:type="spellEnd"/>
      <w:r>
        <w:t xml:space="preserve"> -sertifioitu</w:t>
      </w:r>
      <w:proofErr w:type="gramEnd"/>
      <w:r>
        <w:t xml:space="preserve"> järjestelmä, jonka avulla voidaan jatkossa kerätä myös </w:t>
      </w:r>
      <w:proofErr w:type="spellStart"/>
      <w:r>
        <w:t>THL:lle</w:t>
      </w:r>
      <w:proofErr w:type="spellEnd"/>
      <w:r>
        <w:t xml:space="preserve"> toimitettavat </w:t>
      </w:r>
      <w:proofErr w:type="spellStart"/>
      <w:r>
        <w:t>Hilmo</w:t>
      </w:r>
      <w:proofErr w:type="spellEnd"/>
      <w:r>
        <w:t xml:space="preserve">-tiedot. Kts. HILMO- </w:t>
      </w:r>
      <w:proofErr w:type="gramStart"/>
      <w:r>
        <w:t>OPAS:  https://thl.fi/fi/tilastot-ja-data/ohjeet-tietojen-toimittamiseen/hoitoilmoitusjarjestelma-</w:t>
      </w:r>
      <w:proofErr w:type="gramEnd"/>
      <w:r>
        <w:t xml:space="preserve"> </w:t>
      </w:r>
      <w:proofErr w:type="spellStart"/>
      <w:r>
        <w:t>hilmo</w:t>
      </w:r>
      <w:proofErr w:type="spellEnd"/>
      <w:r>
        <w:t>/</w:t>
      </w:r>
      <w:proofErr w:type="spellStart"/>
      <w:r>
        <w:t>hilmo</w:t>
      </w:r>
      <w:proofErr w:type="spellEnd"/>
      <w:r>
        <w:t xml:space="preserve">-opas </w:t>
      </w:r>
    </w:p>
    <w:p w14:paraId="3BB362C9" w14:textId="77777777" w:rsidR="003936CB" w:rsidRDefault="00A924A3">
      <w:pPr>
        <w:spacing w:after="112"/>
        <w:ind w:left="0" w:firstLine="0"/>
      </w:pPr>
      <w:r>
        <w:t xml:space="preserve"> </w:t>
      </w:r>
    </w:p>
    <w:p w14:paraId="6BE1939B" w14:textId="77777777" w:rsidR="003936CB" w:rsidRDefault="00A924A3">
      <w:pPr>
        <w:ind w:left="-5" w:right="15"/>
      </w:pPr>
      <w:r>
        <w:t xml:space="preserve">8. Kirjauskäytännöt palse.fi-portaaliin </w:t>
      </w:r>
    </w:p>
    <w:p w14:paraId="47E8924D" w14:textId="55D06115" w:rsidR="003936CB" w:rsidRDefault="00A924A3">
      <w:pPr>
        <w:numPr>
          <w:ilvl w:val="0"/>
          <w:numId w:val="10"/>
        </w:numPr>
        <w:ind w:right="15" w:hanging="118"/>
      </w:pPr>
      <w:r>
        <w:t xml:space="preserve">Sääntökirjan palvelukohtainen osa: Palveluntuottajat, 4. Potilasasiakirjat, </w:t>
      </w:r>
      <w:r w:rsidR="00294E84">
        <w:t xml:space="preserve">s. </w:t>
      </w:r>
      <w:r w:rsidR="00E36F76">
        <w:t>32</w:t>
      </w:r>
    </w:p>
    <w:p w14:paraId="40416A84" w14:textId="77777777" w:rsidR="003936CB" w:rsidRDefault="00A924A3">
      <w:pPr>
        <w:numPr>
          <w:ilvl w:val="0"/>
          <w:numId w:val="10"/>
        </w:numPr>
        <w:ind w:right="15" w:hanging="118"/>
      </w:pPr>
      <w:r>
        <w:t xml:space="preserve">Hoitopalaute </w:t>
      </w:r>
    </w:p>
    <w:p w14:paraId="28A01BED" w14:textId="77777777" w:rsidR="003936CB" w:rsidRDefault="00A924A3">
      <w:pPr>
        <w:ind w:left="-5" w:right="15"/>
      </w:pPr>
      <w:r>
        <w:t xml:space="preserve">1. Palveluntuottajan tulee kirjata viimeisellä käynnillä Valmis-merkintä seuraavasti: </w:t>
      </w:r>
    </w:p>
    <w:p w14:paraId="215C2200" w14:textId="77777777" w:rsidR="003936CB" w:rsidRDefault="00A924A3">
      <w:pPr>
        <w:ind w:left="-5" w:right="15"/>
      </w:pPr>
      <w:r>
        <w:t xml:space="preserve">- Potilaan hoito saatu kokonaan valmiiksi: VALMIS (a: koko hoito valmis) </w:t>
      </w:r>
    </w:p>
    <w:p w14:paraId="669117BD" w14:textId="77777777" w:rsidR="003936CB" w:rsidRDefault="00A924A3">
      <w:pPr>
        <w:spacing w:after="0" w:line="359" w:lineRule="auto"/>
        <w:ind w:left="-5" w:right="1467"/>
      </w:pPr>
      <w:r>
        <w:t xml:space="preserve">2. Palveluntuottajan tulee kirjata viimeisellä käynnillä KESKEN-merkintä seuraavasti - Potilas on perunut ajan eikä varannut uutta aikaa tai potilas on jäänyt tulematta sovitulta vastaanottoajalta (b: KESKEN) </w:t>
      </w:r>
    </w:p>
    <w:p w14:paraId="6748A146" w14:textId="77777777" w:rsidR="003936CB" w:rsidRDefault="00A924A3">
      <w:pPr>
        <w:spacing w:after="112"/>
        <w:ind w:left="0" w:firstLine="0"/>
      </w:pPr>
      <w:r>
        <w:t xml:space="preserve"> </w:t>
      </w:r>
    </w:p>
    <w:p w14:paraId="685FDEAE" w14:textId="6A4BB641" w:rsidR="003936CB" w:rsidRDefault="00A924A3">
      <w:pPr>
        <w:spacing w:after="158" w:line="359" w:lineRule="auto"/>
        <w:ind w:left="-5" w:right="15"/>
      </w:pPr>
      <w:r>
        <w:t xml:space="preserve">Palveluntuottajan tulee raportoida </w:t>
      </w:r>
      <w:r w:rsidR="00294E84">
        <w:t>Vantaan ja Keravan hyvinvointialueelle</w:t>
      </w:r>
      <w:r>
        <w:t xml:space="preserve"> puolivuosittain tai pyynnöstä tarvittaessa useammin</w:t>
      </w:r>
      <w:r>
        <w:rPr>
          <w:b/>
        </w:rPr>
        <w:t xml:space="preserve"> </w:t>
      </w:r>
      <w:r>
        <w:t xml:space="preserve">palvelusetelillä tuotettua palvelua koskevista valituksista, muistutuksista, kanteluista, reklamaatioista ja hoitovahinkoilmoituksista. Selvityksestä tulee ilmetä tapahtuneeseen johtaneet syyt sekä niiden seurauksena tehdyt toimenpiteet.  </w:t>
      </w:r>
    </w:p>
    <w:p w14:paraId="40EEBAC3" w14:textId="77777777" w:rsidR="003936CB" w:rsidRDefault="00A924A3">
      <w:pPr>
        <w:spacing w:after="112"/>
        <w:ind w:left="0" w:firstLine="0"/>
      </w:pPr>
      <w:r>
        <w:t xml:space="preserve"> </w:t>
      </w:r>
    </w:p>
    <w:p w14:paraId="217FA6DB" w14:textId="77777777" w:rsidR="003936CB" w:rsidRDefault="00A924A3">
      <w:pPr>
        <w:ind w:left="-5" w:right="15"/>
      </w:pPr>
      <w:r>
        <w:lastRenderedPageBreak/>
        <w:t xml:space="preserve">9. Palveluntuottajalta vaadittavat liitteet </w:t>
      </w:r>
    </w:p>
    <w:p w14:paraId="3930D522" w14:textId="77777777" w:rsidR="003936CB" w:rsidRDefault="00A924A3">
      <w:pPr>
        <w:numPr>
          <w:ilvl w:val="0"/>
          <w:numId w:val="11"/>
        </w:numPr>
        <w:spacing w:after="0" w:line="359" w:lineRule="auto"/>
        <w:ind w:right="15"/>
      </w:pPr>
      <w:r>
        <w:t xml:space="preserve">Luettelo sähköisen hakemuksen yhteydessä sähköisesti toimitettavista liitteistä löytyy palvelusetelijärjestelmästä ja </w:t>
      </w:r>
      <w:hyperlink r:id="rId15">
        <w:r w:rsidRPr="00C96859">
          <w:rPr>
            <w:color w:val="0563C1"/>
            <w:u w:val="single" w:color="0563C1"/>
          </w:rPr>
          <w:t>Suun terveys | Vantaa</w:t>
        </w:r>
      </w:hyperlink>
      <w:hyperlink r:id="rId16">
        <w:r w:rsidRPr="00C96859">
          <w:t>.</w:t>
        </w:r>
      </w:hyperlink>
      <w:r>
        <w:t xml:space="preserve"> </w:t>
      </w:r>
    </w:p>
    <w:p w14:paraId="216D4E53" w14:textId="77777777" w:rsidR="003936CB" w:rsidRDefault="00A924A3">
      <w:pPr>
        <w:spacing w:after="0"/>
        <w:ind w:left="0" w:firstLine="0"/>
      </w:pPr>
      <w:r>
        <w:t xml:space="preserve"> </w:t>
      </w:r>
    </w:p>
    <w:p w14:paraId="796278E0" w14:textId="77777777" w:rsidR="003936CB" w:rsidRDefault="00A924A3">
      <w:pPr>
        <w:spacing w:after="0" w:line="359" w:lineRule="auto"/>
        <w:ind w:left="-5" w:right="15"/>
      </w:pPr>
      <w:r>
        <w:t xml:space="preserve">Osa pyydetyistä liitteistä saadaan sähköisestä järjestelmästä automaattisesti, sillä palveluntuottajan tulee olla </w:t>
      </w:r>
      <w:proofErr w:type="spellStart"/>
      <w:r>
        <w:t>Vastuugroupin</w:t>
      </w:r>
      <w:proofErr w:type="spellEnd"/>
      <w:r>
        <w:t xml:space="preserve"> Luotettava Kumppani –jäsen. </w:t>
      </w:r>
    </w:p>
    <w:p w14:paraId="51C42874" w14:textId="77777777" w:rsidR="003936CB" w:rsidRDefault="00A924A3">
      <w:pPr>
        <w:numPr>
          <w:ilvl w:val="0"/>
          <w:numId w:val="11"/>
        </w:numPr>
        <w:spacing w:after="0" w:line="359" w:lineRule="auto"/>
        <w:ind w:right="15"/>
      </w:pPr>
      <w:r>
        <w:t xml:space="preserve">Potilasvakuutustodistus tulee palveluntuottajan liittää itse järjestelmään, sitä ei ole vielä saatavissa Luotettava Kumppani-järjestelmästä. </w:t>
      </w:r>
    </w:p>
    <w:p w14:paraId="3DA99113" w14:textId="77777777" w:rsidR="00A924A3" w:rsidRDefault="00A924A3">
      <w:pPr>
        <w:numPr>
          <w:ilvl w:val="0"/>
          <w:numId w:val="11"/>
        </w:numPr>
        <w:spacing w:after="0" w:line="359" w:lineRule="auto"/>
        <w:ind w:right="15"/>
      </w:pPr>
      <w:r>
        <w:t>Yritykseltä vaadittavat liitteet, jotka tulee toimittaa sähköisen hakemuksen yhteydessä:</w:t>
      </w:r>
    </w:p>
    <w:p w14:paraId="6D50C660" w14:textId="2D2F539B" w:rsidR="003936CB" w:rsidRDefault="00A924A3" w:rsidP="00A924A3">
      <w:pPr>
        <w:spacing w:after="0" w:line="359" w:lineRule="auto"/>
        <w:ind w:right="15" w:firstLine="0"/>
      </w:pPr>
      <w:r>
        <w:t xml:space="preserve">o Aluehallintoviraston lupa terveydenhuoltopalveluiden antamiseen. </w:t>
      </w:r>
    </w:p>
    <w:p w14:paraId="25E8FCC5" w14:textId="77777777" w:rsidR="00A924A3" w:rsidRDefault="00A924A3">
      <w:pPr>
        <w:numPr>
          <w:ilvl w:val="0"/>
          <w:numId w:val="12"/>
        </w:numPr>
        <w:spacing w:after="0" w:line="359" w:lineRule="auto"/>
        <w:ind w:right="923" w:hanging="167"/>
      </w:pPr>
      <w:r>
        <w:t xml:space="preserve">Omavalvontasuunnitelma </w:t>
      </w:r>
    </w:p>
    <w:p w14:paraId="4ED741B7" w14:textId="087EA10B" w:rsidR="003936CB" w:rsidRDefault="00A924A3">
      <w:pPr>
        <w:numPr>
          <w:ilvl w:val="0"/>
          <w:numId w:val="12"/>
        </w:numPr>
        <w:spacing w:after="0" w:line="359" w:lineRule="auto"/>
        <w:ind w:right="923" w:hanging="167"/>
      </w:pPr>
      <w:r>
        <w:t xml:space="preserve">Potilasvakuutustodistus </w:t>
      </w:r>
    </w:p>
    <w:p w14:paraId="3300F89A" w14:textId="77777777" w:rsidR="003936CB" w:rsidRDefault="00A924A3">
      <w:pPr>
        <w:numPr>
          <w:ilvl w:val="0"/>
          <w:numId w:val="12"/>
        </w:numPr>
        <w:spacing w:after="1" w:line="358" w:lineRule="auto"/>
        <w:ind w:right="923" w:hanging="167"/>
      </w:pPr>
      <w:r>
        <w:t xml:space="preserve">Henkilöstöluettelo, jossa tieto Valviran JulkiTerhikin avulla siitä, että henkilökunnan, joka työskentelee palvelusetelitoiminnassa, ammattioikeudet ovat kunnossa (ja tarvittaessa potilasvakuutustodistukset). </w:t>
      </w:r>
    </w:p>
    <w:p w14:paraId="474DEDBB" w14:textId="77777777" w:rsidR="003936CB" w:rsidRDefault="00A924A3">
      <w:pPr>
        <w:numPr>
          <w:ilvl w:val="0"/>
          <w:numId w:val="12"/>
        </w:numPr>
        <w:ind w:right="923" w:hanging="167"/>
      </w:pPr>
      <w:r>
        <w:t xml:space="preserve">Toimipistekohtaiset hinnastot </w:t>
      </w:r>
    </w:p>
    <w:p w14:paraId="13A60B35" w14:textId="77777777" w:rsidR="003936CB" w:rsidRDefault="00A924A3">
      <w:pPr>
        <w:spacing w:after="112"/>
        <w:ind w:left="0" w:firstLine="0"/>
      </w:pPr>
      <w:r>
        <w:t xml:space="preserve"> </w:t>
      </w:r>
    </w:p>
    <w:p w14:paraId="6408B5C9" w14:textId="77777777" w:rsidR="003936CB" w:rsidRDefault="00A924A3">
      <w:pPr>
        <w:ind w:left="-5" w:right="15"/>
      </w:pPr>
      <w:r>
        <w:t xml:space="preserve">10. Erilliset toimintaohjeet  </w:t>
      </w:r>
    </w:p>
    <w:p w14:paraId="3D32CF70" w14:textId="77777777" w:rsidR="003936CB" w:rsidRDefault="001E3F4F">
      <w:pPr>
        <w:ind w:left="-5" w:right="15"/>
      </w:pPr>
      <w:hyperlink r:id="rId17">
        <w:r w:rsidR="00A924A3" w:rsidRPr="00C96859">
          <w:rPr>
            <w:color w:val="0563C1"/>
            <w:u w:val="single" w:color="0563C1"/>
          </w:rPr>
          <w:t>Suun terveys | Vantaa</w:t>
        </w:r>
      </w:hyperlink>
      <w:hyperlink r:id="rId18">
        <w:r w:rsidR="00A924A3" w:rsidRPr="00C96859">
          <w:t xml:space="preserve"> </w:t>
        </w:r>
      </w:hyperlink>
      <w:r w:rsidR="00A924A3">
        <w:t xml:space="preserve">(mm. lähetekriteerit erikoishoidon yksikköön) </w:t>
      </w:r>
    </w:p>
    <w:p w14:paraId="614CD959" w14:textId="77777777" w:rsidR="003936CB" w:rsidRDefault="00A924A3">
      <w:pPr>
        <w:spacing w:after="112"/>
        <w:ind w:left="0" w:firstLine="0"/>
      </w:pPr>
      <w:r>
        <w:t xml:space="preserve"> </w:t>
      </w:r>
    </w:p>
    <w:p w14:paraId="5C3B071E" w14:textId="1BE96646" w:rsidR="003936CB" w:rsidRDefault="00A924A3">
      <w:pPr>
        <w:ind w:left="-5" w:right="15"/>
      </w:pPr>
      <w:r>
        <w:t xml:space="preserve">Potilaan lähettäminen </w:t>
      </w:r>
      <w:r w:rsidRPr="00C96859">
        <w:t>Vantaa</w:t>
      </w:r>
      <w:r w:rsidR="00C96859" w:rsidRPr="00C96859">
        <w:t>-Keravan hyvinvointialueen</w:t>
      </w:r>
      <w:r w:rsidRPr="00C96859">
        <w:t xml:space="preserve"> suun erikoishoidon yksikköön (VSEY):</w:t>
      </w:r>
      <w:r>
        <w:t xml:space="preserve"> </w:t>
      </w:r>
    </w:p>
    <w:p w14:paraId="5F8CF74B" w14:textId="77777777" w:rsidR="003936CB" w:rsidRDefault="00A924A3">
      <w:pPr>
        <w:spacing w:after="112"/>
        <w:ind w:left="0" w:firstLine="0"/>
      </w:pPr>
      <w:r>
        <w:t xml:space="preserve"> </w:t>
      </w:r>
    </w:p>
    <w:p w14:paraId="3DF7D994" w14:textId="2E99E0A7" w:rsidR="003936CB" w:rsidRDefault="00A924A3">
      <w:pPr>
        <w:spacing w:after="0" w:line="359" w:lineRule="auto"/>
        <w:ind w:left="-5" w:right="15"/>
      </w:pPr>
      <w:r>
        <w:t xml:space="preserve">Mikäli hoitosuunnitelmassa jonkin hammaslääketieteellisen toimenpiteen toteuttaminen on palveluntuottajahammaslääkärin arvion mukaan liian vaativaa peruskoulutetun hammaslääkärin suoritettavaksi, mutta ei kuitenkaan vaadi sairaalaolosuhteita, palveluntuottajahammaslääkäri voi tehdä potilaasta </w:t>
      </w:r>
      <w:r w:rsidRPr="00C96859">
        <w:t>lähetteen Vantaa</w:t>
      </w:r>
      <w:r w:rsidR="00C96859" w:rsidRPr="00C96859">
        <w:t>-Keravan hyvinvointialueen</w:t>
      </w:r>
      <w:r w:rsidRPr="00C96859">
        <w:t xml:space="preserve"> suun erikoishoidon yksikköön (VSEY).</w:t>
      </w:r>
      <w:r>
        <w:t xml:space="preserve"> Hoidon porrastuksessa noudatetaan Sosiaali- ja terveysministeriön yhtenäisiä kiireettömän hoidon perusteita. Potilaan tulee olla tietoinen siitä, että hoidon tarve ja toteutuspaikka </w:t>
      </w:r>
      <w:r w:rsidRPr="00C96859">
        <w:t xml:space="preserve">arvioidaan </w:t>
      </w:r>
      <w:proofErr w:type="spellStart"/>
      <w:r w:rsidRPr="00C96859">
        <w:t>Vantaa</w:t>
      </w:r>
      <w:r w:rsidR="00C96859" w:rsidRPr="00C96859">
        <w:t>-</w:t>
      </w:r>
      <w:proofErr w:type="spellEnd"/>
      <w:r w:rsidR="00C96859" w:rsidRPr="00C96859">
        <w:t xml:space="preserve"> Keravan hyvinvointialueen </w:t>
      </w:r>
      <w:r w:rsidRPr="00C96859">
        <w:t>suun erikoishoidon yksikössä (VSEY)</w:t>
      </w:r>
      <w:r w:rsidR="00C96859">
        <w:t xml:space="preserve"> </w:t>
      </w:r>
      <w:r>
        <w:t xml:space="preserve">lähetteen perusteella. </w:t>
      </w:r>
    </w:p>
    <w:p w14:paraId="6862DABB" w14:textId="7E510A5D" w:rsidR="003936CB" w:rsidRDefault="00A924A3">
      <w:pPr>
        <w:spacing w:after="0" w:line="359" w:lineRule="auto"/>
        <w:ind w:left="-5" w:right="15"/>
      </w:pPr>
      <w:r>
        <w:t xml:space="preserve">Siinä tapauksessa, että </w:t>
      </w:r>
      <w:proofErr w:type="spellStart"/>
      <w:r w:rsidRPr="00C96859">
        <w:t>VSEY:ssä</w:t>
      </w:r>
      <w:proofErr w:type="spellEnd"/>
      <w:r>
        <w:t xml:space="preserve"> katsotaan, että lähete ei ole kriteerien mukainen, tulee potilas ottaa hoitoon kunnalliseen perushoitoon ja vastaus laittaa palvelusetelin tuottajahammaslääkärille.</w:t>
      </w:r>
    </w:p>
    <w:p w14:paraId="06078567" w14:textId="77777777" w:rsidR="0029126B" w:rsidRDefault="0029126B">
      <w:pPr>
        <w:spacing w:after="0" w:line="359" w:lineRule="auto"/>
        <w:ind w:left="-5" w:right="15"/>
      </w:pPr>
    </w:p>
    <w:p w14:paraId="336E1B37" w14:textId="77777777" w:rsidR="003936CB" w:rsidRDefault="00A924A3">
      <w:pPr>
        <w:spacing w:after="112"/>
        <w:ind w:left="0" w:firstLine="0"/>
      </w:pPr>
      <w:r>
        <w:t xml:space="preserve"> </w:t>
      </w:r>
    </w:p>
    <w:p w14:paraId="2216DA4F" w14:textId="77777777" w:rsidR="003936CB" w:rsidRDefault="00A924A3">
      <w:pPr>
        <w:ind w:left="-5" w:right="15"/>
      </w:pPr>
      <w:r>
        <w:lastRenderedPageBreak/>
        <w:t xml:space="preserve">11. Laskutusohje </w:t>
      </w:r>
    </w:p>
    <w:p w14:paraId="61C1CD8E" w14:textId="77777777" w:rsidR="003936CB" w:rsidRDefault="00A924A3">
      <w:pPr>
        <w:spacing w:after="112"/>
        <w:ind w:left="0" w:firstLine="0"/>
      </w:pPr>
      <w:r>
        <w:t xml:space="preserve"> </w:t>
      </w:r>
    </w:p>
    <w:p w14:paraId="62F7BE04" w14:textId="77777777" w:rsidR="003936CB" w:rsidRDefault="00A924A3">
      <w:pPr>
        <w:ind w:left="-5" w:right="15"/>
      </w:pPr>
      <w:bookmarkStart w:id="0" w:name="_Hlk120196315"/>
      <w:r>
        <w:t xml:space="preserve">Vastaanotamme ensisijaisesti verkkolaskuja. </w:t>
      </w:r>
    </w:p>
    <w:p w14:paraId="25BE1600" w14:textId="77777777" w:rsidR="00AB1428" w:rsidRDefault="00AB1428">
      <w:pPr>
        <w:spacing w:after="3"/>
        <w:ind w:left="-5"/>
      </w:pPr>
      <w:r w:rsidRPr="00AB1428">
        <w:t xml:space="preserve">Vantaan ja Keravan hyvinvointialue (Y-tunnus </w:t>
      </w:r>
      <w:proofErr w:type="gramStart"/>
      <w:r w:rsidRPr="00AB1428">
        <w:t>3221356-1</w:t>
      </w:r>
      <w:proofErr w:type="gramEnd"/>
      <w:r w:rsidRPr="00AB1428">
        <w:t>)</w:t>
      </w:r>
    </w:p>
    <w:p w14:paraId="6D5EB08D" w14:textId="64A8000A" w:rsidR="001E3F4F" w:rsidRDefault="00A924A3" w:rsidP="001E3F4F">
      <w:pPr>
        <w:spacing w:after="3"/>
        <w:ind w:left="-5"/>
      </w:pPr>
      <w:r w:rsidRPr="0029126B">
        <w:rPr>
          <w:b/>
        </w:rPr>
        <w:t>Verkkolaskutusosoite:</w:t>
      </w:r>
      <w:r w:rsidRPr="0029126B">
        <w:rPr>
          <w:sz w:val="23"/>
        </w:rPr>
        <w:t xml:space="preserve"> </w:t>
      </w:r>
      <w:r w:rsidR="001E3F4F" w:rsidRPr="001E3F4F">
        <w:t>3732213561</w:t>
      </w:r>
    </w:p>
    <w:p w14:paraId="142AD8F6" w14:textId="1C16725A" w:rsidR="003936CB" w:rsidRPr="0029126B" w:rsidRDefault="00A924A3" w:rsidP="001E3F4F">
      <w:pPr>
        <w:spacing w:after="0" w:line="359" w:lineRule="auto"/>
        <w:ind w:left="-5" w:right="821"/>
      </w:pPr>
      <w:r w:rsidRPr="0029126B">
        <w:rPr>
          <w:b/>
        </w:rPr>
        <w:t xml:space="preserve">Verkkolaskujen välittäjä: </w:t>
      </w:r>
      <w:r w:rsidRPr="00AB1428">
        <w:t xml:space="preserve">Telia Finland OYJ/CGI, välittäjätunnus </w:t>
      </w:r>
      <w:r w:rsidR="00AB1428" w:rsidRPr="00AB1428">
        <w:t>3703575029</w:t>
      </w:r>
      <w:r w:rsidRPr="0029126B">
        <w:t xml:space="preserve"> </w:t>
      </w:r>
    </w:p>
    <w:p w14:paraId="4AD21C79" w14:textId="18019122" w:rsidR="003936CB" w:rsidRDefault="00A924A3">
      <w:pPr>
        <w:spacing w:after="3"/>
        <w:ind w:left="-5"/>
      </w:pPr>
      <w:r w:rsidRPr="0029126B">
        <w:rPr>
          <w:b/>
        </w:rPr>
        <w:t>Viitekentässä tulee mainita tilaajan kustannuspaikka</w:t>
      </w:r>
      <w:r w:rsidRPr="0029126B">
        <w:t xml:space="preserve">: </w:t>
      </w:r>
      <w:r w:rsidR="0029126B" w:rsidRPr="001E3F4F">
        <w:t>522513040</w:t>
      </w:r>
      <w:bookmarkEnd w:id="0"/>
    </w:p>
    <w:sectPr w:rsidR="003936CB">
      <w:pgSz w:w="11906" w:h="16838"/>
      <w:pgMar w:top="1483" w:right="1443" w:bottom="1652"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6CAB"/>
    <w:multiLevelType w:val="hybridMultilevel"/>
    <w:tmpl w:val="6CD6D022"/>
    <w:lvl w:ilvl="0" w:tplc="2CD43112">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24A29EA">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2BA0C6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684A1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8ACEEA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306086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3407FA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858875E">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33ECDF6">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EB61B5C"/>
    <w:multiLevelType w:val="hybridMultilevel"/>
    <w:tmpl w:val="7854C1D2"/>
    <w:lvl w:ilvl="0" w:tplc="4C025618">
      <w:start w:val="1"/>
      <w:numFmt w:val="bullet"/>
      <w:lvlText w:val="–"/>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7AE843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1041C9A">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C26E82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FCC6C9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9EE70F8">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786EB0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3A83314">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4AACAE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2D70700"/>
    <w:multiLevelType w:val="hybridMultilevel"/>
    <w:tmpl w:val="5CC0BE44"/>
    <w:lvl w:ilvl="0" w:tplc="B5841E68">
      <w:start w:val="1"/>
      <w:numFmt w:val="upperLetter"/>
      <w:lvlText w:val="%1)"/>
      <w:lvlJc w:val="left"/>
      <w:pPr>
        <w:ind w:left="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BC0E40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63C3F0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CF81CC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AF875D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04EB13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EB6769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B3C506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22C23B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A6A7BFD"/>
    <w:multiLevelType w:val="hybridMultilevel"/>
    <w:tmpl w:val="C5AE27EA"/>
    <w:lvl w:ilvl="0" w:tplc="BACEED34">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EA616CA">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F3679E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566D3E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4F483A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3686338">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27818F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B0C8804">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8FA4612">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2623183"/>
    <w:multiLevelType w:val="hybridMultilevel"/>
    <w:tmpl w:val="45623A88"/>
    <w:lvl w:ilvl="0" w:tplc="E544FBB2">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31C67C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BAAC51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3EABFD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6A2D5E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8B27A4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75A7FB2">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A6ACF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31813D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1D43CAC"/>
    <w:multiLevelType w:val="hybridMultilevel"/>
    <w:tmpl w:val="89E47908"/>
    <w:lvl w:ilvl="0" w:tplc="9F7AA934">
      <w:start w:val="1"/>
      <w:numFmt w:val="bullet"/>
      <w:lvlText w:val="–"/>
      <w:lvlJc w:val="left"/>
      <w:pPr>
        <w:ind w:left="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116DDC0">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F6E87F8">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77E7EA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C1C0126">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01AB1A8">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30C200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EAACA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BF82A1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84F701B"/>
    <w:multiLevelType w:val="hybridMultilevel"/>
    <w:tmpl w:val="1EC269CC"/>
    <w:lvl w:ilvl="0" w:tplc="252C56D4">
      <w:start w:val="1"/>
      <w:numFmt w:val="bullet"/>
      <w:lvlText w:val="–"/>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C0B38A">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212913A">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0E8765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E66A0A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16A750E">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DAA418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7AFF3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C8A1EB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BC54056"/>
    <w:multiLevelType w:val="hybridMultilevel"/>
    <w:tmpl w:val="E2824E3C"/>
    <w:lvl w:ilvl="0" w:tplc="D3666DAA">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C7E3C6A">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AA2D59A">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6AE04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C8A51F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8447AD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FF8F13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1B84BAE">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60ABE0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D2C0709"/>
    <w:multiLevelType w:val="hybridMultilevel"/>
    <w:tmpl w:val="4BBAB45A"/>
    <w:lvl w:ilvl="0" w:tplc="7BA60EA2">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A02DA78">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6F62D3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0D0EAA6">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D2656BE">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1D27B3E">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BA530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FE4303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80284B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3F132B0"/>
    <w:multiLevelType w:val="hybridMultilevel"/>
    <w:tmpl w:val="8070AE90"/>
    <w:lvl w:ilvl="0" w:tplc="4386C96C">
      <w:start w:val="2"/>
      <w:numFmt w:val="lowerLetter"/>
      <w:lvlText w:val="%1."/>
      <w:lvlJc w:val="left"/>
      <w:pPr>
        <w:ind w:left="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75EBA7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6C6D42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3386D8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4D82F4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FEAD47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B6E556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140C89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11E25D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F451818"/>
    <w:multiLevelType w:val="hybridMultilevel"/>
    <w:tmpl w:val="1FA67E98"/>
    <w:lvl w:ilvl="0" w:tplc="33AA8B14">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69CC86C">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83A101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B62F676">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EBC878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16AA010">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CEC0740">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13A529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78A29F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42E166D"/>
    <w:multiLevelType w:val="hybridMultilevel"/>
    <w:tmpl w:val="EF42399E"/>
    <w:lvl w:ilvl="0" w:tplc="C4D24EEA">
      <w:start w:val="1"/>
      <w:numFmt w:val="bullet"/>
      <w:lvlText w:val="o"/>
      <w:lvlJc w:val="left"/>
      <w:pPr>
        <w:ind w:left="1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180414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67ED39C">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568D28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1F4EDC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586BE36">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94E879C">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02C078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8CA1540">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145313312">
    <w:abstractNumId w:val="9"/>
  </w:num>
  <w:num w:numId="2" w16cid:durableId="364869382">
    <w:abstractNumId w:val="3"/>
  </w:num>
  <w:num w:numId="3" w16cid:durableId="382101839">
    <w:abstractNumId w:val="6"/>
  </w:num>
  <w:num w:numId="4" w16cid:durableId="320620577">
    <w:abstractNumId w:val="5"/>
  </w:num>
  <w:num w:numId="5" w16cid:durableId="383917964">
    <w:abstractNumId w:val="10"/>
  </w:num>
  <w:num w:numId="6" w16cid:durableId="845173466">
    <w:abstractNumId w:val="0"/>
  </w:num>
  <w:num w:numId="7" w16cid:durableId="1898205216">
    <w:abstractNumId w:val="4"/>
  </w:num>
  <w:num w:numId="8" w16cid:durableId="511800306">
    <w:abstractNumId w:val="2"/>
  </w:num>
  <w:num w:numId="9" w16cid:durableId="942957860">
    <w:abstractNumId w:val="7"/>
  </w:num>
  <w:num w:numId="10" w16cid:durableId="428551062">
    <w:abstractNumId w:val="8"/>
  </w:num>
  <w:num w:numId="11" w16cid:durableId="129713231">
    <w:abstractNumId w:val="1"/>
  </w:num>
  <w:num w:numId="12" w16cid:durableId="13414729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6CB"/>
    <w:rsid w:val="001E3F4F"/>
    <w:rsid w:val="00214DDE"/>
    <w:rsid w:val="0029126B"/>
    <w:rsid w:val="00294E84"/>
    <w:rsid w:val="003936CB"/>
    <w:rsid w:val="006265CA"/>
    <w:rsid w:val="0074545C"/>
    <w:rsid w:val="00A924A3"/>
    <w:rsid w:val="00AB1428"/>
    <w:rsid w:val="00B643EA"/>
    <w:rsid w:val="00C15752"/>
    <w:rsid w:val="00C96859"/>
    <w:rsid w:val="00E36F7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D55D2"/>
  <w15:docId w15:val="{8DA0176E-EBFA-4939-B1CC-2B7BAE9F0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pacing w:after="114"/>
      <w:ind w:left="10" w:hanging="10"/>
    </w:pPr>
    <w:rPr>
      <w:rFonts w:ascii="Calibri" w:eastAsia="Calibri" w:hAnsi="Calibri" w:cs="Calibri"/>
      <w:color w:val="00000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alse.fi/?page=pphome" TargetMode="External"/><Relationship Id="rId13" Type="http://schemas.openxmlformats.org/officeDocument/2006/relationships/hyperlink" Target="https://palse.fi/?page=pphome" TargetMode="External"/><Relationship Id="rId18" Type="http://schemas.openxmlformats.org/officeDocument/2006/relationships/hyperlink" Target="https://www.vantaa.fi/fi/sosiaali-ja-terveyspalvelut/terveyspalvelut/suun-terveys" TargetMode="External"/><Relationship Id="rId3" Type="http://schemas.openxmlformats.org/officeDocument/2006/relationships/settings" Target="settings.xml"/><Relationship Id="rId7" Type="http://schemas.openxmlformats.org/officeDocument/2006/relationships/hyperlink" Target="https://www.vantaa.fi/fi/sosiaali-ja-terveyspalvelut/terveyspalvelut/suun-terveys" TargetMode="External"/><Relationship Id="rId12" Type="http://schemas.openxmlformats.org/officeDocument/2006/relationships/hyperlink" Target="https://palse.fi/?page=pphome" TargetMode="External"/><Relationship Id="rId17" Type="http://schemas.openxmlformats.org/officeDocument/2006/relationships/hyperlink" Target="https://www.vantaa.fi/fi/sosiaali-ja-terveyspalvelut/terveyspalvelut/suun-terveys" TargetMode="External"/><Relationship Id="rId2" Type="http://schemas.openxmlformats.org/officeDocument/2006/relationships/styles" Target="styles.xml"/><Relationship Id="rId16" Type="http://schemas.openxmlformats.org/officeDocument/2006/relationships/hyperlink" Target="https://www.vantaa.fi/fi/sosiaali-ja-terveyspalvelut/terveyspalvelut/suun-tervey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vantaa.fi/fi/sosiaali-ja-terveyspalvelut/terveyspalvelut/suun-terveys" TargetMode="External"/><Relationship Id="rId11" Type="http://schemas.openxmlformats.org/officeDocument/2006/relationships/hyperlink" Target="https://palse.fi/?page=pphome" TargetMode="External"/><Relationship Id="rId5" Type="http://schemas.openxmlformats.org/officeDocument/2006/relationships/hyperlink" Target="https://www.vantaa.fi/fi/sosiaali-ja-terveyspalvelut/terveyspalvelut/suun-terveys" TargetMode="External"/><Relationship Id="rId15" Type="http://schemas.openxmlformats.org/officeDocument/2006/relationships/hyperlink" Target="https://www.vantaa.fi/fi/sosiaali-ja-terveyspalvelut/terveyspalvelut/suun-terveys" TargetMode="External"/><Relationship Id="rId10" Type="http://schemas.openxmlformats.org/officeDocument/2006/relationships/hyperlink" Target="https://palse.fi/?page=pphom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alse.fi/?page=pphome" TargetMode="External"/><Relationship Id="rId14" Type="http://schemas.openxmlformats.org/officeDocument/2006/relationships/hyperlink" Target="https://palse.fi/?page=pphome"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8</Pages>
  <Words>1727</Words>
  <Characters>13992</Characters>
  <Application>Microsoft Office Word</Application>
  <DocSecurity>0</DocSecurity>
  <Lines>116</Lines>
  <Paragraphs>31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Suokko Hanna</dc:creator>
  <cp:keywords/>
  <cp:lastModifiedBy>Sahanen Sara</cp:lastModifiedBy>
  <cp:revision>9</cp:revision>
  <dcterms:created xsi:type="dcterms:W3CDTF">2022-10-18T10:06:00Z</dcterms:created>
  <dcterms:modified xsi:type="dcterms:W3CDTF">2022-11-30T06:43:00Z</dcterms:modified>
</cp:coreProperties>
</file>